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8414"/>
        <w:gridCol w:w="81"/>
      </w:tblGrid>
      <w:tr w:rsidR="008327DA" w:rsidRPr="000F2285" w:rsidTr="00CF07E6">
        <w:trPr>
          <w:tblCellSpacing w:w="15" w:type="dxa"/>
        </w:trPr>
        <w:tc>
          <w:tcPr>
            <w:tcW w:w="34" w:type="pct"/>
            <w:vMerge w:val="restart"/>
            <w:vAlign w:val="center"/>
            <w:hideMark/>
          </w:tcPr>
          <w:p w:rsidR="000F2285" w:rsidRPr="000F2285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0A9E" w:rsidRDefault="00690A9E" w:rsidP="000F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690A9E" w:rsidRDefault="00690A9E" w:rsidP="000F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F2285" w:rsidRPr="000F2285" w:rsidRDefault="000F2285" w:rsidP="000F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228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Applications </w:t>
            </w:r>
          </w:p>
          <w:p w:rsidR="000F2285" w:rsidRPr="000F2285" w:rsidRDefault="000F2285" w:rsidP="000F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2285" w:rsidRPr="000F2285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DA" w:rsidRPr="0024165D" w:rsidTr="00CF07E6">
        <w:trPr>
          <w:tblCellSpacing w:w="15" w:type="dxa"/>
        </w:trPr>
        <w:tc>
          <w:tcPr>
            <w:tcW w:w="34" w:type="pct"/>
            <w:vMerge/>
            <w:vAlign w:val="center"/>
            <w:hideMark/>
          </w:tcPr>
          <w:p w:rsidR="000F2285" w:rsidRPr="000F2285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2285" w:rsidRPr="002A33FF" w:rsidRDefault="00BE7C3C" w:rsidP="000F2285">
            <w:pPr>
              <w:spacing w:after="0" w:line="240" w:lineRule="auto"/>
              <w:rPr>
                <w:lang w:val="en-US"/>
              </w:rPr>
            </w:pPr>
            <w:hyperlink r:id="rId8" w:tgtFrame="_parent" w:history="1">
              <w:r w:rsidR="000F2285" w:rsidRPr="002A33FF">
                <w:rPr>
                  <w:rFonts w:ascii="Verdana" w:eastAsia="Times New Roman" w:hAnsi="Verdana" w:cs="Times New Roman"/>
                  <w:b/>
                  <w:bCs/>
                  <w:color w:val="0180B5"/>
                  <w:lang w:val="en-US"/>
                </w:rPr>
                <w:t>Marie Curie Fellowships</w:t>
              </w:r>
            </w:hyperlink>
          </w:p>
          <w:p w:rsidR="008327DA" w:rsidRPr="002A33FF" w:rsidRDefault="008327DA" w:rsidP="000F22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180B5"/>
                <w:lang w:val="en-US"/>
              </w:rPr>
            </w:pPr>
            <w:r w:rsidRPr="002A33FF">
              <w:rPr>
                <w:rFonts w:ascii="Verdana" w:eastAsia="Times New Roman" w:hAnsi="Verdana" w:cs="Times New Roman"/>
                <w:b/>
                <w:bCs/>
                <w:color w:val="0180B5"/>
                <w:lang w:val="en-US"/>
              </w:rPr>
              <w:t>H2020-MSCA-IF-2015</w:t>
            </w:r>
          </w:p>
        </w:tc>
        <w:tc>
          <w:tcPr>
            <w:tcW w:w="0" w:type="auto"/>
            <w:vMerge/>
            <w:vAlign w:val="center"/>
            <w:hideMark/>
          </w:tcPr>
          <w:p w:rsidR="000F2285" w:rsidRPr="002A33FF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27DA" w:rsidRPr="0024165D" w:rsidTr="00CF07E6">
        <w:trPr>
          <w:tblCellSpacing w:w="15" w:type="dxa"/>
        </w:trPr>
        <w:tc>
          <w:tcPr>
            <w:tcW w:w="34" w:type="pct"/>
            <w:vMerge/>
            <w:vAlign w:val="center"/>
            <w:hideMark/>
          </w:tcPr>
          <w:p w:rsidR="000F2285" w:rsidRPr="002A33FF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F2285" w:rsidRPr="000F2285" w:rsidRDefault="000F2285" w:rsidP="008327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222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Applications with FFCUL as host institution | Deadline: </w:t>
            </w:r>
            <w:r w:rsidR="008327DA" w:rsidRPr="00222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10</w:t>
            </w:r>
            <w:r w:rsidRPr="00222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2015</w:t>
            </w:r>
            <w:r w:rsidR="00982E55"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17h00 (Brussels time).</w:t>
            </w:r>
          </w:p>
        </w:tc>
        <w:tc>
          <w:tcPr>
            <w:tcW w:w="0" w:type="auto"/>
            <w:vMerge/>
            <w:vAlign w:val="center"/>
            <w:hideMark/>
          </w:tcPr>
          <w:p w:rsidR="000F2285" w:rsidRPr="000F2285" w:rsidRDefault="000F2285" w:rsidP="000F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285" w:rsidRPr="00DF1003" w:rsidTr="00CF07E6">
        <w:trPr>
          <w:tblCellSpacing w:w="15" w:type="dxa"/>
        </w:trPr>
        <w:tc>
          <w:tcPr>
            <w:tcW w:w="4965" w:type="pct"/>
            <w:gridSpan w:val="3"/>
            <w:vAlign w:val="center"/>
            <w:hideMark/>
          </w:tcPr>
          <w:p w:rsidR="000F2285" w:rsidRPr="000F2285" w:rsidRDefault="000F2285" w:rsidP="00B96F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:rsidR="000F2285" w:rsidRDefault="000F2285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A5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Fundação da Faculdade de Ciencias da Universidade de Lisboa, FP - </w:t>
            </w:r>
            <w:r w:rsidR="00832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Foundation of the Faculty of Sciences, Universi</w:t>
            </w:r>
            <w:r w:rsidR="00FE3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32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of Lisbon </w:t>
            </w: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32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FFCUL)</w:t>
            </w: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32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public Foundation under private law</w:t>
            </w: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informs that </w:t>
            </w:r>
            <w:r w:rsidR="00832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 is available to receive candidates applying to the Marie </w:t>
            </w:r>
            <w:r w:rsidR="004A5BC9" w:rsidRPr="00DF1003">
              <w:rPr>
                <w:lang w:val="en-US"/>
              </w:rPr>
              <w:t>Skłodowska-Curie</w:t>
            </w:r>
            <w:r w:rsidR="00CF0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Individual Fellowships call (European Fellowships and Global Fellowships with FFCUL as host institution)</w:t>
            </w:r>
            <w:r w:rsidR="00363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A5BC9" w:rsidRPr="00363A7F" w:rsidRDefault="004A5BC9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FFCUL acts as the front institution of several research units</w:t>
            </w:r>
            <w:r w:rsidRPr="00363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 particular:</w:t>
            </w:r>
          </w:p>
          <w:p w:rsidR="002B13E1" w:rsidRDefault="00363A7F" w:rsidP="00B96FC5">
            <w:pPr>
              <w:pStyle w:val="style7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pt-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PT"/>
              </w:rPr>
              <w:t>Ce3C</w:t>
            </w:r>
            <w:r w:rsidR="004A5BC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PT"/>
              </w:rPr>
              <w:t>:</w:t>
            </w:r>
            <w:r w:rsidR="00124E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PT"/>
              </w:rPr>
              <w:t xml:space="preserve"> </w:t>
            </w:r>
            <w:r w:rsidR="002B13E1" w:rsidRPr="002B13E1">
              <w:rPr>
                <w:rFonts w:ascii="Times New Roman" w:eastAsia="Times New Roman" w:hAnsi="Times New Roman"/>
                <w:sz w:val="24"/>
                <w:szCs w:val="24"/>
                <w:lang w:val="en-GB" w:eastAsia="pt-PT"/>
              </w:rPr>
              <w:t xml:space="preserve">addresses societal challenges in </w:t>
            </w:r>
            <w:r w:rsidR="002B13E1" w:rsidRPr="004E4D9D">
              <w:rPr>
                <w:rFonts w:ascii="Times New Roman" w:eastAsia="Times New Roman" w:hAnsi="Times New Roman"/>
                <w:b/>
                <w:sz w:val="24"/>
                <w:szCs w:val="24"/>
                <w:lang w:val="en-GB" w:eastAsia="pt-PT"/>
              </w:rPr>
              <w:t>ecology, evolution and the environment</w:t>
            </w:r>
            <w:r w:rsidR="002B13E1">
              <w:rPr>
                <w:rFonts w:ascii="Times New Roman" w:eastAsia="Times New Roman" w:hAnsi="Times New Roman"/>
                <w:sz w:val="24"/>
                <w:szCs w:val="24"/>
                <w:lang w:val="en-GB" w:eastAsia="pt-PT"/>
              </w:rPr>
              <w:t xml:space="preserve">. </w:t>
            </w:r>
            <w:r w:rsidR="002B13E1" w:rsidRPr="002B13E1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pt-PT"/>
              </w:rPr>
              <w:t>The main goals are: i) to carry out basic and applied research on the ecological and evolutionary patterns and processes occurring in terrestrial ecosystems; ii) to study the drivers and impacts of environmental changes and design effective responses to those impacts</w:t>
            </w:r>
            <w:r w:rsidR="002B13E1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pt-PT"/>
              </w:rPr>
              <w:t>.</w:t>
            </w:r>
            <w:r w:rsidR="001B74CC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pt-PT"/>
              </w:rPr>
              <w:t xml:space="preserve"> </w:t>
            </w:r>
            <w:hyperlink r:id="rId9" w:history="1">
              <w:r w:rsidR="001B74CC" w:rsidRPr="00DA6334">
                <w:rPr>
                  <w:rStyle w:val="Hypertextovprepojenie"/>
                  <w:rFonts w:ascii="Times New Roman" w:eastAsia="Times New Roman" w:hAnsi="Times New Roman"/>
                  <w:sz w:val="24"/>
                  <w:szCs w:val="24"/>
                  <w:lang w:val="en-US" w:eastAsia="pt-PT"/>
                </w:rPr>
                <w:t>http://cba.fc.ul.pt/</w:t>
              </w:r>
            </w:hyperlink>
          </w:p>
          <w:p w:rsidR="00B96FC5" w:rsidRPr="00124E3A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BioISI:</w:t>
            </w:r>
            <w:r w:rsidR="00EA0DAA" w:rsidRPr="00EA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A0DAA" w:rsidRPr="00124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carries out research of excellence on </w:t>
            </w:r>
            <w:r w:rsidR="00EA0DAA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biosystems and integrative sciences</w:t>
            </w:r>
            <w:r w:rsidR="00EA0DAA" w:rsidRPr="00124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so as to become the leading centre at the forefront of research in this area in Portugal with a very significant international position.</w:t>
            </w:r>
            <w:r w:rsidR="00B96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B96FC5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http://www.fc.ul.pt/en/unidade/bioisi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CQE</w:t>
            </w:r>
            <w:r w:rsidR="00124E3A" w:rsidRPr="001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9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A6FCA" w:rsidRPr="00AA6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AA6FCA" w:rsidRPr="00AA6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research work developed at “Centro de Química Estrutural” is concerned with the development of </w:t>
            </w:r>
            <w:r w:rsidR="00AA6FCA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new ruthenium and iron organometallic compounds</w:t>
            </w:r>
            <w:r w:rsidR="00AA6FCA" w:rsidRPr="00AA6F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as potential chemotherapeutic agents.</w:t>
            </w:r>
            <w:r w:rsidR="00B96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837A9E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http://www.fc.ul.pt/en/pagina/9264/research?refer=2</w:t>
              </w:r>
            </w:hyperlink>
          </w:p>
          <w:p w:rsidR="00837A9E" w:rsidRDefault="00837A9E" w:rsidP="00837A9E">
            <w:pPr>
              <w:rPr>
                <w:lang w:val="en-US"/>
              </w:rPr>
            </w:pPr>
            <w:r w:rsidRPr="0083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CeFEMA: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Center for Physics and Engineering of </w:t>
            </w:r>
            <w:r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Advanced Materials</w:t>
            </w:r>
            <w:r w:rsidRP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devoted to the growth of thin films and heterostructures based on thermoelectric and transition metal</w:t>
            </w:r>
            <w:proofErr w:type="gramStart"/>
            <w:r w:rsidRP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dichalcogenide</w:t>
            </w:r>
            <w:proofErr w:type="gramEnd"/>
            <w:r w:rsidRP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(TMD) materials.</w:t>
            </w:r>
            <w:r w:rsidRPr="00837A9E">
              <w:rPr>
                <w:lang w:val="en-US"/>
              </w:rPr>
              <w:t xml:space="preserve"> </w:t>
            </w:r>
            <w:hyperlink r:id="rId12" w:anchor="applied" w:history="1">
              <w:r w:rsidR="003E14C1" w:rsidRPr="00CF6A45">
                <w:rPr>
                  <w:rStyle w:val="Hypertextovprepojenie"/>
                  <w:lang w:val="en-US"/>
                </w:rPr>
                <w:t>http://cefema.tecnico.ulisboa.pt/thematic-lines/#applied</w:t>
              </w:r>
            </w:hyperlink>
          </w:p>
          <w:p w:rsidR="00124E3A" w:rsidRDefault="00124E3A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GFM: </w:t>
            </w:r>
            <w:hyperlink r:id="rId13" w:history="1">
              <w:r w:rsidRPr="004E4D9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Computer simulation</w:t>
              </w:r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of complex  systems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4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Dynamical systems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Euclidean quantum mechanics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Feynman integrals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7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Geometric methods in probability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8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Industrial problems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9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Integrable systems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0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Quantum geometry and quantum gravity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1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Spectral theory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2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Stochastic analysis</w:t>
              </w:r>
            </w:hyperlink>
            <w:r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3" w:history="1">
              <w:r w:rsidRPr="004E4D9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Topological quantum field theory</w:t>
              </w:r>
            </w:hyperlink>
            <w:r w:rsidRPr="00124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="00837A9E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http://gfm.cii.fc.ul.pt/?set_language=en</w:t>
              </w:r>
            </w:hyperlink>
          </w:p>
          <w:p w:rsidR="009F42DB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CEA:</w:t>
            </w:r>
            <w:r w:rsidR="009F42DB" w:rsidRPr="009F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F42DB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Extreme Value Theory and Applications</w:t>
            </w:r>
            <w:r w:rsidR="009F42DB" w:rsidRPr="009F42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Spatial Statistics and Spatial Extremes; Bayesian Modelling and Bayesian Computation for Complex Problems: </w:t>
            </w:r>
            <w:r w:rsidR="009F42DB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Applications in Health and Environment</w:t>
            </w:r>
            <w:r w:rsidR="009F42DB" w:rsidRPr="009F42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="00837A9E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http://www.ceaul.fc.ul.pt/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CFTC:</w:t>
            </w:r>
            <w:r w:rsidR="009900BD" w:rsidRPr="00A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Its general goal is the investigation of the </w:t>
            </w:r>
            <w:r w:rsidR="00A666B7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non-linear response of classical and quantum fluids</w:t>
            </w:r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external fields using techniques ranging from analytical theories to numerical simulations of </w:t>
            </w:r>
            <w:proofErr w:type="gramStart"/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coarse</w:t>
            </w:r>
            <w:proofErr w:type="gramEnd"/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grained models</w:t>
            </w:r>
            <w:r w:rsid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="00837A9E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http://cftc.cii.fc.ul.pt/</w:t>
              </w:r>
            </w:hyperlink>
          </w:p>
          <w:p w:rsidR="00363A7F" w:rsidRDefault="00363A7F" w:rsidP="00B96FC5">
            <w:pPr>
              <w:pStyle w:val="Normlnywebov"/>
              <w:jc w:val="both"/>
              <w:rPr>
                <w:lang w:val="en-US"/>
              </w:rPr>
            </w:pPr>
            <w:r w:rsidRPr="00AA6FCA">
              <w:rPr>
                <w:b/>
                <w:lang w:val="en-US"/>
              </w:rPr>
              <w:t>CMAF-CIO:</w:t>
            </w:r>
            <w:r w:rsidR="00B96FC5">
              <w:rPr>
                <w:b/>
                <w:lang w:val="en-US"/>
              </w:rPr>
              <w:t xml:space="preserve"> </w:t>
            </w:r>
            <w:r w:rsidR="00B96FC5" w:rsidRPr="00B96FC5">
              <w:rPr>
                <w:lang w:val="en-US"/>
              </w:rPr>
              <w:t>its main purpose</w:t>
            </w:r>
            <w:r w:rsidR="00B96FC5">
              <w:rPr>
                <w:lang w:val="en-US"/>
              </w:rPr>
              <w:t xml:space="preserve"> is</w:t>
            </w:r>
            <w:r w:rsidR="00B96FC5" w:rsidRPr="00B96FC5">
              <w:rPr>
                <w:lang w:val="en-US"/>
              </w:rPr>
              <w:t xml:space="preserve"> to develop quality research in several areas of </w:t>
            </w:r>
            <w:r w:rsidR="00B96FC5" w:rsidRPr="004E4D9D">
              <w:rPr>
                <w:b/>
                <w:lang w:val="en-US"/>
              </w:rPr>
              <w:t>Pure and Applied Mathematics.</w:t>
            </w:r>
            <w:r w:rsidR="00B96FC5" w:rsidRPr="00B96FC5">
              <w:rPr>
                <w:lang w:val="en-US"/>
              </w:rPr>
              <w:t xml:space="preserve"> The main topics of the teams' expertise are</w:t>
            </w:r>
            <w:r w:rsidR="00B96FC5">
              <w:rPr>
                <w:lang w:val="en-US"/>
              </w:rPr>
              <w:t xml:space="preserve">: </w:t>
            </w:r>
            <w:r w:rsidR="00B96FC5" w:rsidRPr="00B96FC5">
              <w:rPr>
                <w:lang w:val="en-US"/>
              </w:rPr>
              <w:t>Mathematical Logic</w:t>
            </w:r>
            <w:r w:rsidR="00B96FC5">
              <w:rPr>
                <w:lang w:val="en-US"/>
              </w:rPr>
              <w:t xml:space="preserve">, </w:t>
            </w:r>
            <w:r w:rsidR="00B96FC5" w:rsidRPr="00B96FC5">
              <w:rPr>
                <w:lang w:val="en-US"/>
              </w:rPr>
              <w:t>Nonlinear partial differential equations</w:t>
            </w:r>
            <w:r w:rsidR="00B96FC5">
              <w:rPr>
                <w:lang w:val="en-US"/>
              </w:rPr>
              <w:t xml:space="preserve">, </w:t>
            </w:r>
            <w:r w:rsidR="00B96FC5" w:rsidRPr="00B96FC5">
              <w:rPr>
                <w:lang w:val="en-US"/>
              </w:rPr>
              <w:t xml:space="preserve">Stochastic Analysis and Mathematical </w:t>
            </w:r>
            <w:r w:rsidR="00B96FC5">
              <w:rPr>
                <w:lang w:val="en-US"/>
              </w:rPr>
              <w:t>P</w:t>
            </w:r>
            <w:r w:rsidR="00B96FC5" w:rsidRPr="00B96FC5">
              <w:rPr>
                <w:lang w:val="en-US"/>
              </w:rPr>
              <w:t>hysics</w:t>
            </w:r>
            <w:r w:rsidR="00B96FC5">
              <w:rPr>
                <w:lang w:val="en-US"/>
              </w:rPr>
              <w:t xml:space="preserve">, </w:t>
            </w:r>
            <w:r w:rsidR="00B96FC5" w:rsidRPr="00B96FC5">
              <w:rPr>
                <w:lang w:val="en-US"/>
              </w:rPr>
              <w:t>Ordinary differential equations and dynamical systems</w:t>
            </w:r>
            <w:r w:rsidR="00B96FC5">
              <w:rPr>
                <w:lang w:val="en-US"/>
              </w:rPr>
              <w:t xml:space="preserve">, </w:t>
            </w:r>
            <w:r w:rsidR="00B96FC5" w:rsidRPr="00B96FC5">
              <w:rPr>
                <w:lang w:val="en-US"/>
              </w:rPr>
              <w:t>Geometry</w:t>
            </w:r>
            <w:r w:rsidR="00B96FC5">
              <w:rPr>
                <w:lang w:val="en-US"/>
              </w:rPr>
              <w:t xml:space="preserve">, </w:t>
            </w:r>
            <w:r w:rsidR="00B96FC5" w:rsidRPr="00B96FC5">
              <w:rPr>
                <w:lang w:val="en-US"/>
              </w:rPr>
              <w:t>Mathematical Biology</w:t>
            </w:r>
            <w:r w:rsidR="00B96FC5">
              <w:rPr>
                <w:lang w:val="en-US"/>
              </w:rPr>
              <w:t xml:space="preserve"> and </w:t>
            </w:r>
            <w:r w:rsidR="00B96FC5" w:rsidRPr="00B96FC5">
              <w:rPr>
                <w:lang w:val="en-US"/>
              </w:rPr>
              <w:t>Operations research and optimization</w:t>
            </w:r>
            <w:r w:rsidR="00B96FC5">
              <w:rPr>
                <w:lang w:val="en-US"/>
              </w:rPr>
              <w:t>.</w:t>
            </w:r>
            <w:r w:rsidR="00837A9E">
              <w:rPr>
                <w:lang w:val="en-US"/>
              </w:rPr>
              <w:t xml:space="preserve"> </w:t>
            </w:r>
            <w:hyperlink r:id="rId27" w:history="1">
              <w:r w:rsidR="00837A9E" w:rsidRPr="00DA6334">
                <w:rPr>
                  <w:rStyle w:val="Hypertextovprepojenie"/>
                  <w:lang w:val="en-US"/>
                </w:rPr>
                <w:t>http://cmaf.ptmat.fc.ul.pt/</w:t>
              </w:r>
            </w:hyperlink>
          </w:p>
          <w:p w:rsidR="00487D27" w:rsidRDefault="004A5BC9" w:rsidP="00B96FC5">
            <w:pPr>
              <w:pStyle w:val="Normlnywebov"/>
              <w:jc w:val="both"/>
              <w:rPr>
                <w:lang w:val="en-US"/>
              </w:rPr>
            </w:pPr>
            <w:r w:rsidRPr="00A666B7">
              <w:rPr>
                <w:b/>
                <w:lang w:val="en-US"/>
              </w:rPr>
              <w:t>IDL:</w:t>
            </w:r>
            <w:r w:rsidR="009900BD" w:rsidRPr="00A666B7">
              <w:rPr>
                <w:b/>
                <w:lang w:val="en-US"/>
              </w:rPr>
              <w:t xml:space="preserve"> </w:t>
            </w:r>
            <w:r w:rsidR="00083A20">
              <w:rPr>
                <w:b/>
                <w:lang w:val="en-US"/>
              </w:rPr>
              <w:t>T</w:t>
            </w:r>
            <w:r w:rsidR="00487D27" w:rsidRPr="00487D27">
              <w:rPr>
                <w:lang w:val="en-US"/>
              </w:rPr>
              <w:t xml:space="preserve">he Portuguese pioneer research institution in </w:t>
            </w:r>
            <w:r w:rsidR="00487D27" w:rsidRPr="004E4D9D">
              <w:rPr>
                <w:b/>
                <w:lang w:val="en-US"/>
              </w:rPr>
              <w:t>Meteorology and Geophysics</w:t>
            </w:r>
            <w:r w:rsidR="00487D27" w:rsidRPr="00487D27">
              <w:rPr>
                <w:lang w:val="en-US"/>
              </w:rPr>
              <w:t>, IDL</w:t>
            </w:r>
            <w:r w:rsidR="00083A20">
              <w:rPr>
                <w:lang w:val="en-US"/>
              </w:rPr>
              <w:t>’s</w:t>
            </w:r>
            <w:r w:rsidR="00487D27" w:rsidRPr="00487D27">
              <w:rPr>
                <w:lang w:val="en-US"/>
              </w:rPr>
              <w:t xml:space="preserve"> strategic lines</w:t>
            </w:r>
            <w:r w:rsidR="00083A20">
              <w:rPr>
                <w:lang w:val="en-US"/>
              </w:rPr>
              <w:t xml:space="preserve"> are</w:t>
            </w:r>
            <w:r w:rsidR="00487D27" w:rsidRPr="00487D27">
              <w:rPr>
                <w:lang w:val="en-US"/>
              </w:rPr>
              <w:t>: (1) Climate change at the eastern Atlantic boundary, from coupled atmosphere-ocean processes to multiscale variability and extremes; (2) Coupled deep Earth and surface processes and their implications for georesources and natural hazards management, with the Iberian-Atlantic region as a prime natural laboratory; (3) Secure and sustainable energy in the 21st century energy transition, incorporating a solid geoscience know-how base into energy strategies and technologies.</w:t>
            </w:r>
            <w:r w:rsidR="00837A9E">
              <w:rPr>
                <w:lang w:val="en-US"/>
              </w:rPr>
              <w:t xml:space="preserve"> </w:t>
            </w:r>
            <w:hyperlink r:id="rId28" w:history="1">
              <w:r w:rsidR="00837A9E" w:rsidRPr="00DA6334">
                <w:rPr>
                  <w:rStyle w:val="Hypertextovprepojenie"/>
                  <w:lang w:val="en-US"/>
                </w:rPr>
                <w:t>http://idl.ul.pt/node?destination=node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CEAFEL:</w:t>
            </w:r>
            <w:r w:rsidR="00A666B7" w:rsidRPr="00A6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develops </w:t>
            </w:r>
            <w:r w:rsidR="00A666B7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fundamental research in Mathematics</w:t>
            </w:r>
            <w:r w:rsidR="00A666B7" w:rsidRP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 particular in Theory of Matrices and Linear Systems, and in Representation Theory of Groups</w:t>
            </w:r>
            <w:r w:rsidR="00A66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E14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3E14C1" w:rsidRPr="00CF6A45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http://celc.ciencias.ulisboa.pt/aboutcelc.html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MARE:</w:t>
            </w:r>
            <w:r w:rsidR="00BE3F20" w:rsidRPr="00BE3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E3F20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Marine and Environmental Sciences</w:t>
            </w:r>
            <w:r w:rsidR="00BE3F20" w:rsidRPr="00BE3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Center is a research unit with poles all over Portugal addressing all aspects related to Aquatic Systems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7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="00837A9E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http://www.mare-centre.pt/en/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6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LASIGE:</w:t>
            </w:r>
            <w:r w:rsidR="00764A11" w:rsidRPr="00764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64A11" w:rsidRPr="00764A1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Performs a number of res</w:t>
            </w:r>
            <w:r w:rsidR="004E4D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earch activities in several sub</w:t>
            </w:r>
            <w:r w:rsidR="00764A11" w:rsidRPr="00764A1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areas of </w:t>
            </w:r>
            <w:r w:rsidR="00764A11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computer science and engineering</w:t>
            </w:r>
            <w:r w:rsidR="00764A11" w:rsidRPr="00764A1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including: human-computer interaction and multimedia; information management, net-centric, parallel and distributed computing; software engineering; security and dependability.</w:t>
            </w:r>
            <w:r w:rsidR="00837A9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31" w:history="1">
              <w:r w:rsidR="001B74CC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http://lasige.di.fc.ul.pt/</w:t>
              </w:r>
            </w:hyperlink>
          </w:p>
          <w:p w:rsidR="00404B0D" w:rsidRDefault="00363A7F" w:rsidP="00B96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CEMA</w:t>
            </w:r>
            <w:r w:rsid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main purpose of CEMAT is to engage in high quality research and advanced studies in </w:t>
            </w:r>
            <w:r w:rsidR="00404B0D" w:rsidRPr="004E4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fundamental, computational and stochastic mathematics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At Cemat-Ciências we are particularly interested in topics in the area of Algebra, such as Groups, Semigroups and Universal Algebra.</w:t>
            </w:r>
            <w:r w:rsidR="001B74C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32" w:history="1">
              <w:r w:rsidR="001B74CC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http://cemat.fc.ul.pt/</w:t>
              </w:r>
            </w:hyperlink>
          </w:p>
          <w:p w:rsidR="00487D27" w:rsidRPr="00487D27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IA:</w:t>
            </w:r>
            <w:r w:rsidR="0099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83A20"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Its research i</w:t>
            </w:r>
            <w:r w:rsidR="00487D27" w:rsidRPr="004E4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ncludes</w:t>
            </w:r>
            <w:r w:rsidR="00487D27" w:rsidRPr="00487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most of the topics at the forefront of </w:t>
            </w:r>
            <w:r w:rsidR="00487D27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research in Astrophysics and Space Sciences</w:t>
            </w:r>
            <w:r w:rsidR="00487D27" w:rsidRPr="00487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complemented by work on </w:t>
            </w:r>
            <w:r w:rsidR="00487D27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instrumentation and systems</w:t>
            </w:r>
            <w:r w:rsidR="00487D27" w:rsidRPr="00487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55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87D27" w:rsidRPr="00487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thematic lines</w:t>
            </w:r>
            <w:r w:rsidR="00155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are</w:t>
            </w:r>
            <w:r w:rsidR="00487D27" w:rsidRPr="00487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"Towards the detection and characterization of other Earths”; "Towards a comprehensive study of stars”, "The assembly history of galaxies resolved in space and time”, "Unveiling the dynamics of the Universe”, "Space and Ground Systems and Technologies”. More information at: </w:t>
            </w:r>
            <w:hyperlink r:id="rId33" w:history="1">
              <w:r w:rsidR="00487D27" w:rsidRPr="00487D27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http://iastro.pt</w:t>
              </w:r>
            </w:hyperlink>
          </w:p>
          <w:p w:rsidR="00045BB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CFCUL:</w:t>
            </w:r>
            <w:r w:rsidR="0004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Its 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research activities are chiefly devoted to: Unity of Science and </w:t>
            </w:r>
            <w:r w:rsidR="00045BBF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Interdisciplinary; Epistemology and Methodology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  </w:t>
            </w:r>
            <w:r w:rsidR="00045BBF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Philosophy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of Natural 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Sciences; Philosophy of Life Sciences; Philosophy of Technology; Philosophy of Human Sciences, </w:t>
            </w:r>
            <w:r w:rsidR="00045BBF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Ethics and Policy; Science and Art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hyperlink r:id="rId34" w:history="1">
              <w:r w:rsidR="001B74CC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http://cfcul.fc.ul.pt/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CQB:</w:t>
            </w:r>
            <w:r w:rsidR="0040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Our research lays in the frontiers of </w:t>
            </w:r>
            <w:r w:rsidR="00404B0D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synthesis, new materials and reactivity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404B0D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biochemistry and biomedicine</w:t>
            </w:r>
            <w:r w:rsidR="00404B0D" w:rsidRPr="00404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molecular and systems modeling; analytical chemistry, to meet societal challenges in health and environment.</w:t>
            </w:r>
            <w:r w:rsidR="001B7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="001B74CC" w:rsidRPr="00DA6334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http://cqb.fc.ul.pt/</w:t>
              </w:r>
            </w:hyperlink>
          </w:p>
          <w:p w:rsidR="00363A7F" w:rsidRDefault="00363A7F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CIUHCT:</w:t>
            </w:r>
            <w:r w:rsidR="0004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This Unit promotes research on the </w:t>
            </w:r>
            <w:r w:rsidR="00045BBF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history of science and technology</w:t>
            </w:r>
            <w:r w:rsidR="00045BBF" w:rsidRPr="00045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along the following lines: 1) Instruments and Practices, Visual and Material Cultures, and 2) Experts, Institutions and Globalization, both integrated under the historiographical umbrella “Circulation, Appropriation and Innovation”.</w:t>
            </w:r>
            <w:r w:rsidR="001B7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="003E14C1" w:rsidRPr="00CF6A45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http://ciuhct.org/en</w:t>
              </w:r>
            </w:hyperlink>
          </w:p>
          <w:p w:rsidR="00363A7F" w:rsidRPr="0090561E" w:rsidRDefault="00363A7F" w:rsidP="00B96FC5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3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IBEB:</w:t>
            </w:r>
            <w:r w:rsidR="0030092D" w:rsidRPr="003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0092D" w:rsidRPr="00300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acts on the forefront of improvements for </w:t>
            </w:r>
            <w:r w:rsidR="0030092D" w:rsidRPr="0024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personalized diagnostics and treatment of cancer and mental diseases</w:t>
            </w:r>
            <w:r w:rsidR="0030092D" w:rsidRPr="00300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These are based on the physical simulation and optimization of state-of-the art biomedical methodologies (like PET-MRI, MRI, CT, NIBS, Optics). IBEB welcomes candidates to study solutions for the next generation medical instruments in these areas</w:t>
            </w:r>
            <w:r w:rsidR="00300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22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="0002203D" w:rsidRPr="00CF6A45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http://ibeb.fc.ul.pt/51,welcome</w:t>
              </w:r>
            </w:hyperlink>
          </w:p>
          <w:p w:rsidR="004A5BC9" w:rsidRPr="0030092D" w:rsidRDefault="0090561E" w:rsidP="00BE2267">
            <w:pPr>
              <w:pStyle w:val="Normlnywebov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CESAM</w:t>
            </w:r>
            <w:r w:rsidRPr="0030092D">
              <w:rPr>
                <w:b/>
                <w:lang w:val="en-US"/>
              </w:rPr>
              <w:t xml:space="preserve">: </w:t>
            </w:r>
            <w:r w:rsidR="00BE2267" w:rsidRPr="00BE2267">
              <w:rPr>
                <w:lang w:val="en-US"/>
              </w:rPr>
              <w:t xml:space="preserve">integrates ca. 500 researchers from the University of </w:t>
            </w:r>
            <w:proofErr w:type="gramStart"/>
            <w:r w:rsidR="00BE2267" w:rsidRPr="00BE2267">
              <w:rPr>
                <w:lang w:val="en-US"/>
              </w:rPr>
              <w:t>Aveiro  and</w:t>
            </w:r>
            <w:proofErr w:type="gramEnd"/>
            <w:r w:rsidR="00BE2267" w:rsidRPr="00BE2267">
              <w:rPr>
                <w:lang w:val="en-US"/>
              </w:rPr>
              <w:t xml:space="preserve">  the Faculty of Science of the University of Lisbon (UL) (Group of Adaptive Biology and Ecological Processes). The Lisbon research group is focused on investigating </w:t>
            </w:r>
            <w:r w:rsidR="00BE2267" w:rsidRPr="0024165D">
              <w:rPr>
                <w:b/>
                <w:lang w:val="en-US"/>
              </w:rPr>
              <w:t>adaptive trade-offs in wildlife populations</w:t>
            </w:r>
            <w:r w:rsidR="00BE2267" w:rsidRPr="00BE2267">
              <w:rPr>
                <w:lang w:val="en-US"/>
              </w:rPr>
              <w:t xml:space="preserve"> and </w:t>
            </w:r>
            <w:r w:rsidR="00BE2267" w:rsidRPr="0024165D">
              <w:rPr>
                <w:b/>
                <w:lang w:val="en-US"/>
              </w:rPr>
              <w:t>the ecological and evolutionary processes arising from local and global-scale changes in environmental conditions</w:t>
            </w:r>
            <w:r w:rsidR="00BE2267" w:rsidRPr="00BE2267">
              <w:rPr>
                <w:lang w:val="en-US"/>
              </w:rPr>
              <w:t>. Innovative research options supporting predictions on the impact of global changes upon species and their habitats are being developed.</w:t>
            </w:r>
            <w:r w:rsidR="00BE2267" w:rsidRPr="00BE2267">
              <w:rPr>
                <w:rFonts w:ascii="Calibri" w:hAnsi="Calibri"/>
                <w:color w:val="000000"/>
                <w:lang w:val="en-US"/>
              </w:rPr>
              <w:t xml:space="preserve"> </w:t>
            </w:r>
            <w:hyperlink r:id="rId38" w:history="1">
              <w:r w:rsidR="00BE2267" w:rsidRPr="00BE2267">
                <w:rPr>
                  <w:rStyle w:val="Hypertextovprepojenie"/>
                  <w:rFonts w:ascii="Calibri" w:hAnsi="Calibri"/>
                  <w:lang w:val="en-US"/>
                </w:rPr>
                <w:t>http://www.cesam.ua.pt</w:t>
              </w:r>
            </w:hyperlink>
          </w:p>
          <w:p w:rsidR="00DF1003" w:rsidRPr="00DF1003" w:rsidRDefault="008327DA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Eligible researchers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F2285"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r w:rsidR="00CF0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erienced researchers with a </w:t>
            </w:r>
            <w:r w:rsidR="00CF07E6" w:rsidRPr="0036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  <w:r w:rsidR="000F2285" w:rsidRPr="0036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or with at least 4 years o</w:t>
            </w:r>
            <w:r w:rsidR="00CF07E6" w:rsidRPr="0036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 full-time research experience</w:t>
            </w:r>
            <w:r w:rsidR="00DF10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A5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10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complying with the </w:t>
            </w:r>
            <w:r w:rsidR="00DF1003" w:rsidRPr="0036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mobility rules</w:t>
            </w:r>
            <w:r w:rsidR="00DF10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DF1003" w:rsidRPr="00DF1003">
              <w:rPr>
                <w:lang w:val="en-US"/>
              </w:rPr>
              <w:t xml:space="preserve"> the Marie Skłodowska-Curie actions.</w:t>
            </w:r>
          </w:p>
          <w:p w:rsidR="000F2285" w:rsidRDefault="000F2285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The deadline for submitting applications is </w:t>
            </w:r>
            <w:r w:rsidRPr="000F2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September 10, 2015</w:t>
            </w:r>
            <w:r w:rsidR="004A5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3A7F" w:rsidRPr="00363A7F" w:rsidRDefault="00CF07E6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80B5"/>
                <w:sz w:val="24"/>
                <w:szCs w:val="24"/>
                <w:lang w:val="en-US"/>
              </w:rPr>
            </w:pPr>
            <w:r w:rsidRPr="000F2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 further information, interested researchers should consult the call documents available in the </w:t>
            </w:r>
            <w:hyperlink r:id="rId39" w:history="1">
              <w:r w:rsidRPr="00363A7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Participant Portal</w:t>
              </w:r>
            </w:hyperlink>
            <w:r w:rsidR="00363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07E6" w:rsidRDefault="00CF07E6" w:rsidP="00B96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interested researchers should contact the International projects office at FFCUL:</w:t>
            </w:r>
          </w:p>
          <w:p w:rsidR="0056690B" w:rsidRPr="0056690B" w:rsidRDefault="00CF07E6" w:rsidP="00B96FC5">
            <w:pPr>
              <w:pStyle w:val="Odsekzoznamu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Lívia Moreira: </w:t>
            </w:r>
            <w:hyperlink r:id="rId40" w:history="1">
              <w:r w:rsidRPr="00CF07E6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lmdmoreira@fc.ul.pt</w:t>
              </w:r>
            </w:hyperlink>
          </w:p>
          <w:p w:rsidR="000F2285" w:rsidRPr="00DF1003" w:rsidRDefault="000F2285" w:rsidP="00B96FC5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F6657" w:rsidRPr="001F3D8E" w:rsidRDefault="00363A7F" w:rsidP="000F228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3D8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Our office is available to assist researchers with the preparation of their proposal.</w:t>
      </w:r>
    </w:p>
    <w:sectPr w:rsidR="004F6657" w:rsidRPr="001F3D8E" w:rsidSect="00690A9E">
      <w:footerReference w:type="default" r:id="rId41"/>
      <w:headerReference w:type="first" r:id="rId4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3C" w:rsidRDefault="00BE7C3C" w:rsidP="00A46567">
      <w:pPr>
        <w:spacing w:after="0" w:line="240" w:lineRule="auto"/>
      </w:pPr>
      <w:r>
        <w:separator/>
      </w:r>
    </w:p>
  </w:endnote>
  <w:endnote w:type="continuationSeparator" w:id="0">
    <w:p w:rsidR="00BE7C3C" w:rsidRDefault="00BE7C3C" w:rsidP="00A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94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4D9D" w:rsidRDefault="001855B6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0C0">
          <w:rPr>
            <w:noProof/>
          </w:rPr>
          <w:t>3</w:t>
        </w:r>
        <w:r>
          <w:rPr>
            <w:noProof/>
          </w:rPr>
          <w:fldChar w:fldCharType="end"/>
        </w:r>
        <w:r w:rsidR="004E4D9D">
          <w:t xml:space="preserve"> | </w:t>
        </w:r>
        <w:r w:rsidR="004E4D9D">
          <w:rPr>
            <w:color w:val="7F7F7F" w:themeColor="background1" w:themeShade="7F"/>
            <w:spacing w:val="60"/>
          </w:rPr>
          <w:t>3</w:t>
        </w:r>
      </w:p>
    </w:sdtContent>
  </w:sdt>
  <w:p w:rsidR="004E4D9D" w:rsidRDefault="004E4D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3C" w:rsidRDefault="00BE7C3C" w:rsidP="00A46567">
      <w:pPr>
        <w:spacing w:after="0" w:line="240" w:lineRule="auto"/>
      </w:pPr>
      <w:r>
        <w:separator/>
      </w:r>
    </w:p>
  </w:footnote>
  <w:footnote w:type="continuationSeparator" w:id="0">
    <w:p w:rsidR="00BE7C3C" w:rsidRDefault="00BE7C3C" w:rsidP="00A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9D" w:rsidRDefault="004E4D9D">
    <w:pPr>
      <w:pStyle w:val="Hlavika"/>
    </w:pPr>
    <w:r>
      <w:rPr>
        <w:noProof/>
        <w:lang w:val="sk-SK" w:eastAsia="sk-SK"/>
      </w:rPr>
      <w:drawing>
        <wp:inline distT="0" distB="0" distL="0" distR="0">
          <wp:extent cx="1044402" cy="990600"/>
          <wp:effectExtent l="19050" t="0" r="3348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073" cy="99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315B"/>
    <w:multiLevelType w:val="multilevel"/>
    <w:tmpl w:val="57527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2122F"/>
    <w:multiLevelType w:val="multilevel"/>
    <w:tmpl w:val="AA0E6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31655"/>
    <w:multiLevelType w:val="hybridMultilevel"/>
    <w:tmpl w:val="F326C2A8"/>
    <w:lvl w:ilvl="0" w:tplc="BF1285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5"/>
    <w:rsid w:val="00013523"/>
    <w:rsid w:val="0002203D"/>
    <w:rsid w:val="00045BBF"/>
    <w:rsid w:val="00057BEF"/>
    <w:rsid w:val="00083A20"/>
    <w:rsid w:val="00085314"/>
    <w:rsid w:val="000F2285"/>
    <w:rsid w:val="00124E3A"/>
    <w:rsid w:val="001551FA"/>
    <w:rsid w:val="00162B1B"/>
    <w:rsid w:val="001855B6"/>
    <w:rsid w:val="00197FBB"/>
    <w:rsid w:val="001B74CC"/>
    <w:rsid w:val="001F3D8E"/>
    <w:rsid w:val="00207ED0"/>
    <w:rsid w:val="002220C9"/>
    <w:rsid w:val="0024165D"/>
    <w:rsid w:val="002A33FF"/>
    <w:rsid w:val="002B13E1"/>
    <w:rsid w:val="0030092D"/>
    <w:rsid w:val="00355F1A"/>
    <w:rsid w:val="00363A7F"/>
    <w:rsid w:val="003B3037"/>
    <w:rsid w:val="003E08EC"/>
    <w:rsid w:val="003E14C1"/>
    <w:rsid w:val="003F5B3C"/>
    <w:rsid w:val="00404B0D"/>
    <w:rsid w:val="004304C7"/>
    <w:rsid w:val="00487D27"/>
    <w:rsid w:val="004A5BC9"/>
    <w:rsid w:val="004C0F01"/>
    <w:rsid w:val="004D5FD9"/>
    <w:rsid w:val="004E4D9D"/>
    <w:rsid w:val="004F6657"/>
    <w:rsid w:val="00562BE5"/>
    <w:rsid w:val="0056690B"/>
    <w:rsid w:val="00690A9E"/>
    <w:rsid w:val="006A7844"/>
    <w:rsid w:val="00764A11"/>
    <w:rsid w:val="008327DA"/>
    <w:rsid w:val="00837A9E"/>
    <w:rsid w:val="0090561E"/>
    <w:rsid w:val="00932040"/>
    <w:rsid w:val="0097134F"/>
    <w:rsid w:val="00982E55"/>
    <w:rsid w:val="009900BD"/>
    <w:rsid w:val="009F42DB"/>
    <w:rsid w:val="00A016C2"/>
    <w:rsid w:val="00A45BB7"/>
    <w:rsid w:val="00A46567"/>
    <w:rsid w:val="00A666B7"/>
    <w:rsid w:val="00AA6FCA"/>
    <w:rsid w:val="00AE70CA"/>
    <w:rsid w:val="00B14248"/>
    <w:rsid w:val="00B4165B"/>
    <w:rsid w:val="00B71CF7"/>
    <w:rsid w:val="00B77EA8"/>
    <w:rsid w:val="00B96FC5"/>
    <w:rsid w:val="00BE2267"/>
    <w:rsid w:val="00BE3F20"/>
    <w:rsid w:val="00BE7C3C"/>
    <w:rsid w:val="00C313B7"/>
    <w:rsid w:val="00C46876"/>
    <w:rsid w:val="00C54341"/>
    <w:rsid w:val="00C54FCB"/>
    <w:rsid w:val="00CC00C0"/>
    <w:rsid w:val="00CF07E6"/>
    <w:rsid w:val="00D20C9B"/>
    <w:rsid w:val="00D27079"/>
    <w:rsid w:val="00DE7096"/>
    <w:rsid w:val="00DF1003"/>
    <w:rsid w:val="00E010F3"/>
    <w:rsid w:val="00E03FC0"/>
    <w:rsid w:val="00EA0DAA"/>
    <w:rsid w:val="00EB4267"/>
    <w:rsid w:val="00EC076A"/>
    <w:rsid w:val="00EC1DB3"/>
    <w:rsid w:val="00F10181"/>
    <w:rsid w:val="00F165ED"/>
    <w:rsid w:val="00F35CC8"/>
    <w:rsid w:val="00FC0DAC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71A4A-EAA4-46C6-BB7F-C3D0DC0B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2285"/>
    <w:rPr>
      <w:strike w:val="0"/>
      <w:dstrike w:val="0"/>
      <w:color w:val="0180B5"/>
      <w:u w:val="none"/>
      <w:effect w:val="none"/>
    </w:rPr>
  </w:style>
  <w:style w:type="character" w:customStyle="1" w:styleId="ata11y">
    <w:name w:val="at_a11y"/>
    <w:basedOn w:val="Predvolenpsmoodseku"/>
    <w:rsid w:val="000F2285"/>
  </w:style>
  <w:style w:type="paragraph" w:styleId="Normlnywebov">
    <w:name w:val="Normal (Web)"/>
    <w:basedOn w:val="Normlny"/>
    <w:uiPriority w:val="99"/>
    <w:unhideWhenUsed/>
    <w:rsid w:val="000F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F07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3F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313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3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3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13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13B7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37C1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FE37C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E37C1"/>
    <w:rPr>
      <w:rFonts w:ascii="Consolas" w:hAnsi="Consolas" w:cs="Consolas"/>
      <w:sz w:val="21"/>
      <w:szCs w:val="21"/>
      <w:lang w:eastAsia="pt-PT"/>
    </w:rPr>
  </w:style>
  <w:style w:type="paragraph" w:customStyle="1" w:styleId="style7">
    <w:name w:val="style7"/>
    <w:basedOn w:val="Normlny"/>
    <w:rsid w:val="002B13E1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15"/>
      <w:szCs w:val="15"/>
      <w:lang w:eastAsia="zh-CN"/>
    </w:rPr>
  </w:style>
  <w:style w:type="paragraph" w:styleId="Hlavika">
    <w:name w:val="header"/>
    <w:basedOn w:val="Normlny"/>
    <w:link w:val="HlavikaChar"/>
    <w:uiPriority w:val="99"/>
    <w:semiHidden/>
    <w:unhideWhenUsed/>
    <w:rsid w:val="00A4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46567"/>
  </w:style>
  <w:style w:type="paragraph" w:styleId="Pta">
    <w:name w:val="footer"/>
    <w:basedOn w:val="Normlny"/>
    <w:link w:val="PtaChar"/>
    <w:uiPriority w:val="99"/>
    <w:unhideWhenUsed/>
    <w:rsid w:val="00A4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fm.cii.fc.ul.pt/research/computer_simulation_complex_systems" TargetMode="External"/><Relationship Id="rId18" Type="http://schemas.openxmlformats.org/officeDocument/2006/relationships/hyperlink" Target="http://gfm.cii.fc.ul.pt/research/industrial_problems" TargetMode="External"/><Relationship Id="rId26" Type="http://schemas.openxmlformats.org/officeDocument/2006/relationships/hyperlink" Target="http://cftc.cii.fc.ul.pt/" TargetMode="External"/><Relationship Id="rId39" Type="http://schemas.openxmlformats.org/officeDocument/2006/relationships/hyperlink" Target="http://ec.europa.eu/research/participants/portal/desktop/en/opportunities/h2020/calls/h2020-msca-if-2015.html" TargetMode="External"/><Relationship Id="rId21" Type="http://schemas.openxmlformats.org/officeDocument/2006/relationships/hyperlink" Target="http://gfm.cii.fc.ul.pt/research/spectral_theory" TargetMode="External"/><Relationship Id="rId34" Type="http://schemas.openxmlformats.org/officeDocument/2006/relationships/hyperlink" Target="http://cfcul.fc.ul.pt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fm.cii.fc.ul.pt/research/feynman_integrals" TargetMode="External"/><Relationship Id="rId20" Type="http://schemas.openxmlformats.org/officeDocument/2006/relationships/hyperlink" Target="http://gfm.cii.fc.ul.pt/research/quantum_geometry_quantum_gravity" TargetMode="External"/><Relationship Id="rId29" Type="http://schemas.openxmlformats.org/officeDocument/2006/relationships/hyperlink" Target="http://celc.ciencias.ulisboa.pt/aboutcelc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.ul.pt/en/pagina/9264/research?refer=2" TargetMode="External"/><Relationship Id="rId24" Type="http://schemas.openxmlformats.org/officeDocument/2006/relationships/hyperlink" Target="http://gfm.cii.fc.ul.pt/?set_language=en" TargetMode="External"/><Relationship Id="rId32" Type="http://schemas.openxmlformats.org/officeDocument/2006/relationships/hyperlink" Target="http://cemat.fc.ul.pt/" TargetMode="External"/><Relationship Id="rId37" Type="http://schemas.openxmlformats.org/officeDocument/2006/relationships/hyperlink" Target="http://ibeb.fc.ul.pt/51,welcome" TargetMode="External"/><Relationship Id="rId40" Type="http://schemas.openxmlformats.org/officeDocument/2006/relationships/hyperlink" Target="mailto:lmdmoreira@fc.ul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fm.cii.fc.ul.pt/research/euclidean_quantum_mechanics" TargetMode="External"/><Relationship Id="rId23" Type="http://schemas.openxmlformats.org/officeDocument/2006/relationships/hyperlink" Target="http://gfm.cii.fc.ul.pt/research/topological_quantum_field_theory" TargetMode="External"/><Relationship Id="rId28" Type="http://schemas.openxmlformats.org/officeDocument/2006/relationships/hyperlink" Target="http://idl.ul.pt/node?destination=node" TargetMode="External"/><Relationship Id="rId36" Type="http://schemas.openxmlformats.org/officeDocument/2006/relationships/hyperlink" Target="http://ciuhct.org/en" TargetMode="External"/><Relationship Id="rId10" Type="http://schemas.openxmlformats.org/officeDocument/2006/relationships/hyperlink" Target="http://www.fc.ul.pt/en/unidade/bioisi" TargetMode="External"/><Relationship Id="rId19" Type="http://schemas.openxmlformats.org/officeDocument/2006/relationships/hyperlink" Target="http://gfm.cii.fc.ul.pt/research/integrable_systems" TargetMode="External"/><Relationship Id="rId31" Type="http://schemas.openxmlformats.org/officeDocument/2006/relationships/hyperlink" Target="http://lasige.di.fc.ul.pt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ba.fc.ul.pt/" TargetMode="External"/><Relationship Id="rId14" Type="http://schemas.openxmlformats.org/officeDocument/2006/relationships/hyperlink" Target="http://gfm.cii.fc.ul.pt/research/dynamical_systems" TargetMode="External"/><Relationship Id="rId22" Type="http://schemas.openxmlformats.org/officeDocument/2006/relationships/hyperlink" Target="http://gfm.cii.fc.ul.pt/research/stochastic_analysis" TargetMode="External"/><Relationship Id="rId27" Type="http://schemas.openxmlformats.org/officeDocument/2006/relationships/hyperlink" Target="http://cmaf.ptmat.fc.ul.pt/" TargetMode="External"/><Relationship Id="rId30" Type="http://schemas.openxmlformats.org/officeDocument/2006/relationships/hyperlink" Target="http://www.mare-centre.pt/en/" TargetMode="External"/><Relationship Id="rId35" Type="http://schemas.openxmlformats.org/officeDocument/2006/relationships/hyperlink" Target="http://cqb.fc.ul.pt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ces.uc.pt/destaques/index.php?id=11740&amp;id_lingua=1" TargetMode="External"/><Relationship Id="rId3" Type="http://schemas.openxmlformats.org/officeDocument/2006/relationships/styles" Target="styles.xml"/><Relationship Id="rId12" Type="http://schemas.openxmlformats.org/officeDocument/2006/relationships/hyperlink" Target="http://cefema.tecnico.ulisboa.pt/thematic-lines/" TargetMode="External"/><Relationship Id="rId17" Type="http://schemas.openxmlformats.org/officeDocument/2006/relationships/hyperlink" Target="http://gfm.cii.fc.ul.pt/research/geometric_methods_probability" TargetMode="External"/><Relationship Id="rId25" Type="http://schemas.openxmlformats.org/officeDocument/2006/relationships/hyperlink" Target="http://www.ceaul.fc.ul.pt/" TargetMode="External"/><Relationship Id="rId33" Type="http://schemas.openxmlformats.org/officeDocument/2006/relationships/hyperlink" Target="http://iastro.pt" TargetMode="External"/><Relationship Id="rId38" Type="http://schemas.openxmlformats.org/officeDocument/2006/relationships/hyperlink" Target="http://www.cesam.u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0202-241D-4B8F-A22C-AF162AD8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Faculdade de Ciencias, U.L.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lmdmoreira</dc:creator>
  <cp:lastModifiedBy>Lenka Sabovčíková</cp:lastModifiedBy>
  <cp:revision>2</cp:revision>
  <cp:lastPrinted>2015-05-22T15:25:00Z</cp:lastPrinted>
  <dcterms:created xsi:type="dcterms:W3CDTF">2015-08-03T12:20:00Z</dcterms:created>
  <dcterms:modified xsi:type="dcterms:W3CDTF">2015-08-03T12:20:00Z</dcterms:modified>
</cp:coreProperties>
</file>