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B0" w:rsidRDefault="006B52B0" w:rsidP="006B52B0">
      <w:pPr>
        <w:spacing w:before="100" w:beforeAutospacing="1" w:after="100" w:afterAutospacing="1"/>
      </w:pPr>
      <w:r>
        <w:t>Krátke zdôvodnenie požiadaviek:</w:t>
      </w:r>
    </w:p>
    <w:p w:rsidR="006B52B0" w:rsidRDefault="006B52B0" w:rsidP="006B52B0">
      <w:pPr>
        <w:spacing w:before="100" w:beforeAutospacing="1" w:after="100" w:afterAutospacing="1"/>
      </w:pPr>
      <w:r>
        <w:t>1. Časové ohraničenie zákazky.</w:t>
      </w:r>
    </w:p>
    <w:p w:rsidR="006B52B0" w:rsidRDefault="006B52B0" w:rsidP="006B52B0">
      <w:pPr>
        <w:spacing w:before="100" w:beforeAutospacing="1" w:after="100" w:afterAutospacing="1"/>
      </w:pPr>
      <w:r>
        <w:t xml:space="preserve">Časové ohraničenie zákazky súvisí s dĺžkou riešenia projektu (do 06/2023). Hoci predpokladáme plnenie/zadanie analýz v priebehu roku 2022, dopredu nevieme odhadnúť úspešnosť izolácie v spojení s použitým izolačným </w:t>
      </w:r>
      <w:proofErr w:type="spellStart"/>
      <w:r>
        <w:t>kitom</w:t>
      </w:r>
      <w:proofErr w:type="spellEnd"/>
      <w:r>
        <w:t xml:space="preserve"> ani prípadne problémy pri príprave špecifických </w:t>
      </w:r>
      <w:proofErr w:type="spellStart"/>
      <w:r>
        <w:t>nanočastíc</w:t>
      </w:r>
      <w:proofErr w:type="spellEnd"/>
      <w:r>
        <w:t>. Čo sa týka časového horizontu dodania výsledkov jednotlivých analýz, s laboratóriom vždy dostatočne vopred dohodneme termín dodania vzoriek (</w:t>
      </w:r>
      <w:proofErr w:type="spellStart"/>
      <w:r>
        <w:t>nanočastíc</w:t>
      </w:r>
      <w:proofErr w:type="spellEnd"/>
      <w:r>
        <w:t>), aby nebol problém s analýzami. Naším hlavným cieľom je získanie spoľahlivých výsledkov bez vytvárania časového tlaku na laboratórium.</w:t>
      </w:r>
    </w:p>
    <w:p w:rsidR="006B52B0" w:rsidRDefault="006B52B0" w:rsidP="006B52B0">
      <w:pPr>
        <w:spacing w:before="100" w:beforeAutospacing="1" w:after="100" w:afterAutospacing="1"/>
      </w:pPr>
      <w:r>
        <w:t> </w:t>
      </w:r>
    </w:p>
    <w:p w:rsidR="006B52B0" w:rsidRDefault="006B52B0" w:rsidP="006B52B0">
      <w:pPr>
        <w:spacing w:before="100" w:beforeAutospacing="1" w:after="100" w:afterAutospacing="1"/>
      </w:pPr>
      <w:r>
        <w:t>2. Technická špecifikácia vzoriek, ktoré má laboratórium poskytnúť.</w:t>
      </w:r>
    </w:p>
    <w:p w:rsidR="006B52B0" w:rsidRDefault="006B52B0" w:rsidP="006B52B0">
      <w:pPr>
        <w:spacing w:before="100" w:beforeAutospacing="1" w:after="100" w:afterAutospacing="1"/>
      </w:pPr>
      <w:r>
        <w:t xml:space="preserve">Požiadavka súvisí s parciálnymi cieľmi projektu. Vieme, že PRESNÉ ZLOŽENIE jednotlivých skupín vzoriek nie je možné dopredu zabezpečiť a garantovať ale malo by byt zabezpečené </w:t>
      </w:r>
      <w:proofErr w:type="spellStart"/>
      <w:r>
        <w:t>poolovaním</w:t>
      </w:r>
      <w:proofErr w:type="spellEnd"/>
      <w:r>
        <w:t xml:space="preserve"> podobných vzoriek.</w:t>
      </w:r>
    </w:p>
    <w:p w:rsidR="006B52B0" w:rsidRDefault="006B52B0" w:rsidP="006B52B0">
      <w:pPr>
        <w:spacing w:before="100" w:beforeAutospacing="1" w:after="100" w:afterAutospacing="1"/>
      </w:pPr>
      <w:r>
        <w:t> </w:t>
      </w:r>
    </w:p>
    <w:p w:rsidR="006B52B0" w:rsidRDefault="006B52B0" w:rsidP="006B52B0">
      <w:pPr>
        <w:spacing w:before="100" w:beforeAutospacing="1" w:after="100" w:afterAutospacing="1"/>
      </w:pPr>
      <w:r>
        <w:t>3. Výber testovacieho protokolu a použitého materiálu.</w:t>
      </w:r>
    </w:p>
    <w:p w:rsidR="006B52B0" w:rsidRDefault="006B52B0" w:rsidP="006B52B0">
      <w:pPr>
        <w:spacing w:before="100" w:beforeAutospacing="1" w:after="100" w:afterAutospacing="1"/>
      </w:pPr>
      <w:r>
        <w:t xml:space="preserve">Uvedomujeme si rozdiely vo vybavení, používaných postupoch a </w:t>
      </w:r>
      <w:proofErr w:type="spellStart"/>
      <w:r>
        <w:t>kitoch</w:t>
      </w:r>
      <w:proofErr w:type="spellEnd"/>
      <w:r>
        <w:t>. Preto aj špecifikácia viacerých požiadaviek je niekedy príliš v</w:t>
      </w:r>
      <w:bookmarkStart w:id="0" w:name="_GoBack"/>
      <w:bookmarkEnd w:id="0"/>
      <w:r>
        <w:t>šeobecná a ťažkopádna. Pri prieskume trhu (stanovení PHZ) nechceme a nemôžme nikoho obmedzovať ani preferovať, a preto nemôžme špecifikovať konkrét</w:t>
      </w:r>
      <w:r>
        <w:t xml:space="preserve">ny </w:t>
      </w:r>
      <w:proofErr w:type="spellStart"/>
      <w:r>
        <w:t>kit</w:t>
      </w:r>
      <w:proofErr w:type="spellEnd"/>
      <w:r>
        <w:t xml:space="preserve"> a vybavenie. Použitie (vý</w:t>
      </w:r>
      <w:r>
        <w:t xml:space="preserve">ber) konkrétneho </w:t>
      </w:r>
      <w:proofErr w:type="spellStart"/>
      <w:r>
        <w:t>kitu</w:t>
      </w:r>
      <w:proofErr w:type="spellEnd"/>
      <w:r>
        <w:t xml:space="preserve"> a vybavenia (za splnenia požiadavky na možnosť modifikácie použitých </w:t>
      </w:r>
      <w:proofErr w:type="spellStart"/>
      <w:r>
        <w:t>nanočastíc</w:t>
      </w:r>
      <w:proofErr w:type="spellEnd"/>
      <w:r>
        <w:t xml:space="preserve">) je preto v gescii laboratória. Zodpovednosť za modifikácie a finálny protokol síce nesieme my/zadávateľ, no na druhej strane pri neúspešnej analýze bude potrebné postup aj tak zopakovať, čo pri najhoršom scenári znamená opakovanie všetkých 300 analýz ešte 2x. </w:t>
      </w:r>
    </w:p>
    <w:p w:rsidR="006B52B0" w:rsidRDefault="006B52B0" w:rsidP="006B52B0">
      <w:pPr>
        <w:spacing w:before="100" w:beforeAutospacing="1" w:after="100" w:afterAutospacing="1"/>
      </w:pPr>
      <w:r>
        <w:t> </w:t>
      </w:r>
    </w:p>
    <w:p w:rsidR="006B52B0" w:rsidRDefault="006B52B0" w:rsidP="006B52B0">
      <w:pPr>
        <w:spacing w:before="100" w:beforeAutospacing="1" w:after="100" w:afterAutospacing="1"/>
      </w:pPr>
      <w:r>
        <w:t>4. Počty vzoriek/analýz prostredníctvom automatického a manuálneho spracovania.</w:t>
      </w:r>
    </w:p>
    <w:p w:rsidR="00240BCF" w:rsidRDefault="006B52B0" w:rsidP="006B52B0">
      <w:r>
        <w:t xml:space="preserve">V tejto fáze riešenia projektu žiaľ nevieme definovať finálne počty. V úvodnom </w:t>
      </w:r>
      <w:proofErr w:type="spellStart"/>
      <w:r>
        <w:t>skreeningu</w:t>
      </w:r>
      <w:proofErr w:type="spellEnd"/>
      <w:r>
        <w:t xml:space="preserve"> budeme testovať 50 vzoriek/analýz manuálnym a 50 vzoriek automatizovaným postupom. Následne sa bude používať efektívnejší postup.</w:t>
      </w:r>
    </w:p>
    <w:sectPr w:rsidR="00240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B0"/>
    <w:rsid w:val="00240BCF"/>
    <w:rsid w:val="006B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65BA"/>
  <w15:chartTrackingRefBased/>
  <w15:docId w15:val="{158E249D-9420-4862-9721-3C8804DC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52B0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zamestnanec</dc:creator>
  <cp:keywords/>
  <dc:description/>
  <cp:lastModifiedBy>zamestnanec</cp:lastModifiedBy>
  <cp:revision>1</cp:revision>
  <dcterms:created xsi:type="dcterms:W3CDTF">2021-11-05T11:34:00Z</dcterms:created>
  <dcterms:modified xsi:type="dcterms:W3CDTF">2021-11-05T11:36:00Z</dcterms:modified>
</cp:coreProperties>
</file>