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26AC" w14:textId="77777777" w:rsidR="00B97A97" w:rsidRDefault="00B97A97">
      <w:pPr>
        <w:spacing w:after="0" w:line="259" w:lineRule="auto"/>
        <w:ind w:left="0" w:right="1" w:firstLine="0"/>
        <w:jc w:val="center"/>
        <w:rPr>
          <w:b/>
          <w:sz w:val="28"/>
        </w:rPr>
      </w:pPr>
      <w:bookmarkStart w:id="0" w:name="_GoBack"/>
      <w:bookmarkEnd w:id="0"/>
    </w:p>
    <w:p w14:paraId="75F126AD" w14:textId="77777777" w:rsidR="00720C5D" w:rsidRPr="00B97A97" w:rsidRDefault="00EA4E6D">
      <w:pPr>
        <w:spacing w:after="0" w:line="259" w:lineRule="auto"/>
        <w:ind w:left="0" w:right="1" w:firstLine="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  <w:sz w:val="28"/>
        </w:rPr>
        <w:t xml:space="preserve">Rámcová dohoda č. </w:t>
      </w:r>
      <w:r w:rsidR="00B97A97" w:rsidRPr="00B97A97">
        <w:rPr>
          <w:rFonts w:ascii="Arial" w:hAnsi="Arial" w:cs="Arial"/>
          <w:b/>
          <w:sz w:val="28"/>
        </w:rPr>
        <w:t>.......</w:t>
      </w:r>
      <w:r w:rsidRPr="00B97A97">
        <w:rPr>
          <w:rFonts w:ascii="Arial" w:hAnsi="Arial" w:cs="Arial"/>
          <w:b/>
          <w:sz w:val="28"/>
        </w:rPr>
        <w:t xml:space="preserve">/2021 </w:t>
      </w:r>
    </w:p>
    <w:p w14:paraId="75F126AE" w14:textId="7DFA0846" w:rsidR="00720C5D" w:rsidRPr="00B97A97" w:rsidRDefault="00EA4E6D" w:rsidP="00B97A97">
      <w:pPr>
        <w:spacing w:after="40" w:line="259" w:lineRule="auto"/>
        <w:ind w:left="10" w:hanging="10"/>
        <w:jc w:val="center"/>
        <w:rPr>
          <w:rFonts w:ascii="Arial" w:hAnsi="Arial" w:cs="Arial"/>
        </w:rPr>
      </w:pPr>
      <w:r w:rsidRPr="00B97A97">
        <w:rPr>
          <w:rFonts w:ascii="Arial" w:hAnsi="Arial" w:cs="Arial"/>
        </w:rPr>
        <w:t>uzatvorená podľa ustanovení § 409 a nasl. zákona č. 513/1991 Zb. Obchodn</w:t>
      </w:r>
      <w:r w:rsidR="00FD4D12">
        <w:rPr>
          <w:rFonts w:ascii="Arial" w:hAnsi="Arial" w:cs="Arial"/>
        </w:rPr>
        <w:t>ého</w:t>
      </w:r>
      <w:r w:rsidRPr="00B97A97">
        <w:rPr>
          <w:rFonts w:ascii="Arial" w:hAnsi="Arial" w:cs="Arial"/>
        </w:rPr>
        <w:t xml:space="preserve"> zákonník</w:t>
      </w:r>
      <w:r w:rsidR="00FD4D12">
        <w:rPr>
          <w:rFonts w:ascii="Arial" w:hAnsi="Arial" w:cs="Arial"/>
        </w:rPr>
        <w:t>a v znení neskorších predpisov</w:t>
      </w:r>
      <w:r w:rsidRPr="00B97A97">
        <w:rPr>
          <w:rFonts w:ascii="Arial" w:hAnsi="Arial" w:cs="Arial"/>
        </w:rPr>
        <w:t xml:space="preserve"> medzi </w:t>
      </w:r>
      <w:r w:rsidR="00FD4D12">
        <w:rPr>
          <w:rFonts w:ascii="Arial" w:hAnsi="Arial" w:cs="Arial"/>
        </w:rPr>
        <w:t xml:space="preserve">nižšie uvedenými </w:t>
      </w:r>
      <w:r w:rsidRPr="00B97A97">
        <w:rPr>
          <w:rFonts w:ascii="Arial" w:hAnsi="Arial" w:cs="Arial"/>
        </w:rPr>
        <w:t>stranami</w:t>
      </w:r>
      <w:r w:rsidR="005F0D5C">
        <w:rPr>
          <w:rFonts w:ascii="Arial" w:hAnsi="Arial" w:cs="Arial"/>
        </w:rPr>
        <w:t xml:space="preserve"> dohody</w:t>
      </w:r>
      <w:r w:rsidRPr="00B97A97">
        <w:rPr>
          <w:rFonts w:ascii="Arial" w:hAnsi="Arial" w:cs="Arial"/>
        </w:rPr>
        <w:t xml:space="preserve">: </w:t>
      </w:r>
    </w:p>
    <w:p w14:paraId="75F126AF" w14:textId="77777777" w:rsidR="00720C5D" w:rsidRPr="00B97A97" w:rsidRDefault="00EA4E6D">
      <w:pPr>
        <w:spacing w:after="39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6B0" w14:textId="77777777" w:rsidR="00720C5D" w:rsidRPr="00B97A97" w:rsidRDefault="00EA4E6D">
      <w:pPr>
        <w:spacing w:after="41" w:line="259" w:lineRule="auto"/>
        <w:ind w:left="485" w:right="478" w:hanging="1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Článok I. </w:t>
      </w:r>
    </w:p>
    <w:p w14:paraId="75F126B1" w14:textId="6803AE91" w:rsidR="00720C5D" w:rsidRPr="00B97A97" w:rsidRDefault="00BE2FDB">
      <w:pPr>
        <w:spacing w:after="0" w:line="259" w:lineRule="auto"/>
        <w:ind w:left="485" w:right="476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EA4E6D" w:rsidRPr="00B97A97">
        <w:rPr>
          <w:rFonts w:ascii="Arial" w:hAnsi="Arial" w:cs="Arial"/>
          <w:b/>
        </w:rPr>
        <w:t>trany</w:t>
      </w:r>
      <w:r>
        <w:rPr>
          <w:rFonts w:ascii="Arial" w:hAnsi="Arial" w:cs="Arial"/>
          <w:b/>
        </w:rPr>
        <w:t xml:space="preserve"> dohody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6B2" w14:textId="77777777" w:rsidR="00720C5D" w:rsidRPr="00B97A97" w:rsidRDefault="00EA4E6D">
      <w:pPr>
        <w:spacing w:after="40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6B3" w14:textId="77777777" w:rsidR="00720C5D" w:rsidRPr="00B97A97" w:rsidRDefault="00EA4E6D">
      <w:pPr>
        <w:spacing w:after="40" w:line="259" w:lineRule="auto"/>
        <w:ind w:left="-5" w:right="0" w:hanging="10"/>
        <w:jc w:val="left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Objednávateľ:  </w:t>
      </w:r>
    </w:p>
    <w:p w14:paraId="75F126B4" w14:textId="77777777" w:rsidR="00720C5D" w:rsidRPr="00B97A97" w:rsidRDefault="00EA4E6D">
      <w:pPr>
        <w:tabs>
          <w:tab w:val="center" w:pos="4763"/>
        </w:tabs>
        <w:ind w:left="-15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Názov:                                 </w:t>
      </w:r>
      <w:r w:rsidR="00B97A97">
        <w:rPr>
          <w:rFonts w:ascii="Arial" w:hAnsi="Arial" w:cs="Arial"/>
        </w:rPr>
        <w:tab/>
      </w:r>
      <w:r w:rsidR="00B97A97" w:rsidRPr="00B97A97">
        <w:rPr>
          <w:rFonts w:ascii="Arial" w:hAnsi="Arial" w:cs="Arial"/>
          <w:b/>
          <w:bCs/>
        </w:rPr>
        <w:t>Univerzita Pavla Jozefa Šafárika v Košiciach</w:t>
      </w:r>
    </w:p>
    <w:p w14:paraId="75F126B5" w14:textId="77777777" w:rsidR="00720C5D" w:rsidRPr="00B97A97" w:rsidRDefault="00EA4E6D">
      <w:pPr>
        <w:ind w:left="-15" w:right="0" w:firstLine="0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Sídlo:                                   </w:t>
      </w:r>
      <w:r w:rsidR="00B97A97">
        <w:rPr>
          <w:rFonts w:ascii="Arial" w:hAnsi="Arial" w:cs="Arial"/>
        </w:rPr>
        <w:t>Šrobárova 2, 041 80 Košice</w:t>
      </w:r>
    </w:p>
    <w:p w14:paraId="75F126B6" w14:textId="77777777" w:rsidR="00720C5D" w:rsidRPr="00B97A97" w:rsidRDefault="00B97A97" w:rsidP="00B97A97">
      <w:pPr>
        <w:tabs>
          <w:tab w:val="center" w:pos="4816"/>
        </w:tabs>
        <w:ind w:left="-15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EA4E6D" w:rsidRPr="00B97A97">
        <w:rPr>
          <w:rFonts w:ascii="Arial" w:hAnsi="Arial" w:cs="Arial"/>
        </w:rPr>
        <w:t xml:space="preserve">:                 </w:t>
      </w:r>
      <w:r>
        <w:rPr>
          <w:rFonts w:ascii="Arial" w:hAnsi="Arial" w:cs="Arial"/>
        </w:rPr>
        <w:t>prof. RNDr. Pavol Sovák, CSc. - rektor</w:t>
      </w:r>
    </w:p>
    <w:p w14:paraId="75F126B7" w14:textId="77777777" w:rsidR="00713148" w:rsidRDefault="00713148">
      <w:pPr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Zástupca na jednanie </w:t>
      </w:r>
    </w:p>
    <w:p w14:paraId="75F126B8" w14:textId="77777777" w:rsidR="00713148" w:rsidRDefault="00713148" w:rsidP="00713148">
      <w:pPr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vo veciach </w:t>
      </w:r>
      <w:r w:rsidR="00190FEB">
        <w:rPr>
          <w:rFonts w:ascii="Arial" w:hAnsi="Arial" w:cs="Arial"/>
        </w:rPr>
        <w:t>dohody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557D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JUDr. Zuzana Gažová</w:t>
      </w:r>
    </w:p>
    <w:p w14:paraId="75F126B9" w14:textId="77777777" w:rsidR="00720C5D" w:rsidRDefault="00EA4E6D">
      <w:pPr>
        <w:ind w:left="-15" w:right="0" w:firstLine="0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IČO:    </w:t>
      </w:r>
      <w:r w:rsidR="00D557DB">
        <w:rPr>
          <w:rFonts w:ascii="Arial" w:hAnsi="Arial" w:cs="Arial"/>
        </w:rPr>
        <w:t xml:space="preserve">                                 </w:t>
      </w:r>
      <w:r w:rsidR="00713148">
        <w:rPr>
          <w:rFonts w:ascii="Arial" w:hAnsi="Arial" w:cs="Arial"/>
        </w:rPr>
        <w:t>00397768</w:t>
      </w:r>
      <w:r w:rsidR="00D557DB">
        <w:rPr>
          <w:rFonts w:ascii="Arial" w:hAnsi="Arial" w:cs="Arial"/>
        </w:rPr>
        <w:t xml:space="preserve"> </w:t>
      </w:r>
    </w:p>
    <w:p w14:paraId="75F126BA" w14:textId="77777777" w:rsidR="00D557DB" w:rsidRPr="00B97A97" w:rsidRDefault="00D557DB">
      <w:pPr>
        <w:ind w:left="-15" w:right="0" w:firstLine="0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SK2021157050</w:t>
      </w:r>
    </w:p>
    <w:tbl>
      <w:tblPr>
        <w:tblStyle w:val="TableGrid"/>
        <w:tblW w:w="90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6"/>
        <w:gridCol w:w="568"/>
        <w:gridCol w:w="6365"/>
      </w:tblGrid>
      <w:tr w:rsidR="00720C5D" w:rsidRPr="00B97A97" w14:paraId="75F126BD" w14:textId="77777777" w:rsidTr="0041482D">
        <w:trPr>
          <w:trHeight w:val="27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26BB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Bankové spojenie:           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BC" w14:textId="77777777" w:rsidR="00720C5D" w:rsidRPr="00B97A97" w:rsidRDefault="00EA4E6D" w:rsidP="00FD4D12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Štátna pokladnica </w:t>
            </w:r>
          </w:p>
        </w:tc>
      </w:tr>
      <w:tr w:rsidR="00720C5D" w:rsidRPr="00B97A97" w14:paraId="75F126C0" w14:textId="77777777" w:rsidTr="0041482D">
        <w:trPr>
          <w:trHeight w:val="27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26BE" w14:textId="77777777" w:rsidR="00720C5D" w:rsidRPr="00B97A97" w:rsidRDefault="00EA4E6D">
            <w:pPr>
              <w:tabs>
                <w:tab w:val="center" w:pos="1418"/>
                <w:tab w:val="center" w:pos="2126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IBAN: 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  <w:r w:rsidRPr="00B97A97">
              <w:rPr>
                <w:rFonts w:ascii="Arial" w:hAnsi="Arial" w:cs="Arial"/>
              </w:rPr>
              <w:tab/>
              <w:t xml:space="preserve">  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BF" w14:textId="2E2BB6C4" w:rsidR="00720C5D" w:rsidRPr="001B1BEA" w:rsidRDefault="007648EB" w:rsidP="007648EB">
            <w:pPr>
              <w:rPr>
                <w:rFonts w:ascii="Arial" w:hAnsi="Arial" w:cs="Arial"/>
                <w:color w:val="auto"/>
              </w:rPr>
            </w:pPr>
            <w:r w:rsidRPr="001B1BEA">
              <w:rPr>
                <w:rFonts w:ascii="Arial" w:hAnsi="Arial" w:cs="Arial"/>
              </w:rPr>
              <w:t>SK11 8180 0000 0070 0007 4335</w:t>
            </w:r>
          </w:p>
        </w:tc>
      </w:tr>
      <w:tr w:rsidR="00720C5D" w:rsidRPr="00B97A97" w14:paraId="75F126C4" w14:textId="77777777" w:rsidTr="0041482D">
        <w:trPr>
          <w:trHeight w:val="55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26C1" w14:textId="51234941" w:rsidR="00720C5D" w:rsidRPr="00B97A97" w:rsidRDefault="00EA4E6D">
            <w:pPr>
              <w:tabs>
                <w:tab w:val="center" w:pos="1418"/>
                <w:tab w:val="center" w:pos="2126"/>
              </w:tabs>
              <w:spacing w:after="45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ab/>
              <w:t xml:space="preserve">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  <w:p w14:paraId="75F126C2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(ďalej len „objednávateľ“)  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126C3" w14:textId="77777777" w:rsidR="00720C5D" w:rsidRPr="00B97A97" w:rsidRDefault="00EA4E6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</w:tr>
      <w:tr w:rsidR="00720C5D" w:rsidRPr="00B97A97" w14:paraId="75F126CA" w14:textId="77777777" w:rsidTr="0041482D">
        <w:trPr>
          <w:trHeight w:val="107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C5" w14:textId="77777777" w:rsidR="00720C5D" w:rsidRPr="00B97A97" w:rsidRDefault="00EA4E6D">
            <w:pPr>
              <w:spacing w:after="0" w:line="257" w:lineRule="auto"/>
              <w:ind w:left="0" w:right="1973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a  </w:t>
            </w:r>
          </w:p>
          <w:p w14:paraId="75F126C6" w14:textId="77777777" w:rsidR="00720C5D" w:rsidRPr="00B97A97" w:rsidRDefault="00EA4E6D">
            <w:pPr>
              <w:spacing w:after="42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  <w:p w14:paraId="75F126C7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  <w:b/>
              </w:rPr>
              <w:t xml:space="preserve">Dodávateľ: 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C8" w14:textId="77777777" w:rsidR="00720C5D" w:rsidRPr="00B97A97" w:rsidRDefault="00720C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126C9" w14:textId="77777777" w:rsidR="00720C5D" w:rsidRPr="00B97A97" w:rsidRDefault="00720C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CE" w14:textId="77777777" w:rsidTr="0041482D">
        <w:trPr>
          <w:trHeight w:val="2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CB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Obchodné meno: 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CC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CD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D2" w14:textId="77777777" w:rsidTr="0041482D">
        <w:trPr>
          <w:trHeight w:val="27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CF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Sídlo:  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D0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D1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D6" w14:textId="77777777" w:rsidTr="0041482D">
        <w:trPr>
          <w:trHeight w:val="27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D3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Zastúpený: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D4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D5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DA" w14:textId="77777777" w:rsidTr="0041482D">
        <w:trPr>
          <w:trHeight w:val="27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D7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IČO:  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D8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D9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DE" w14:textId="77777777" w:rsidTr="0041482D">
        <w:trPr>
          <w:trHeight w:val="27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DB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DIČ:  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DC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DD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E2" w14:textId="77777777" w:rsidTr="0041482D">
        <w:trPr>
          <w:trHeight w:val="27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DF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IČ DPH: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E0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E1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E6" w14:textId="77777777" w:rsidTr="0041482D">
        <w:trPr>
          <w:trHeight w:val="54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E3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Zapísaný: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E4" w14:textId="77777777" w:rsidR="00720C5D" w:rsidRPr="00B97A97" w:rsidRDefault="00720C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E5" w14:textId="77777777" w:rsidR="00720C5D" w:rsidRPr="00B97A97" w:rsidRDefault="00EA4E6D" w:rsidP="004148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</w:tr>
      <w:tr w:rsidR="00720C5D" w:rsidRPr="00B97A97" w14:paraId="75F126EA" w14:textId="77777777" w:rsidTr="0041482D">
        <w:trPr>
          <w:trHeight w:val="2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E7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Bankové spojenie: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E8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E9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EE" w14:textId="77777777" w:rsidTr="0041482D">
        <w:trPr>
          <w:trHeight w:val="2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EB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IBAN: 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EC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75F126ED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F2" w14:textId="77777777" w:rsidTr="0041482D">
        <w:trPr>
          <w:trHeight w:val="25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F126EF" w14:textId="77777777" w:rsidR="00720C5D" w:rsidRPr="00B97A97" w:rsidRDefault="00EA4E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Tel./e-mail: </w:t>
            </w:r>
            <w:r w:rsidRPr="00B97A9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5F126F0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126F1" w14:textId="77777777" w:rsidR="00720C5D" w:rsidRPr="00B97A97" w:rsidRDefault="00720C5D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720C5D" w:rsidRPr="00B97A97" w14:paraId="75F126F6" w14:textId="77777777" w:rsidTr="0041482D">
        <w:trPr>
          <w:trHeight w:val="5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26F3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(ďalej len „dodávateľ“)       </w:t>
            </w:r>
          </w:p>
          <w:p w14:paraId="75F126F4" w14:textId="77777777" w:rsidR="00720C5D" w:rsidRPr="00B97A97" w:rsidRDefault="00EA4E6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126F5" w14:textId="77777777" w:rsidR="00720C5D" w:rsidRPr="00B97A97" w:rsidRDefault="00720C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75F126F7" w14:textId="704CD168" w:rsidR="00720C5D" w:rsidRPr="00B97A97" w:rsidRDefault="00EA4E6D">
      <w:pPr>
        <w:spacing w:after="0"/>
        <w:ind w:left="-15" w:right="0" w:firstLine="0"/>
        <w:rPr>
          <w:rFonts w:ascii="Arial" w:hAnsi="Arial" w:cs="Arial"/>
        </w:rPr>
      </w:pPr>
      <w:r w:rsidRPr="00B97A97">
        <w:rPr>
          <w:rFonts w:ascii="Arial" w:hAnsi="Arial" w:cs="Arial"/>
        </w:rPr>
        <w:t>(objednávateľ a dodávateľ ďalej spolu len „strany</w:t>
      </w:r>
      <w:r w:rsidR="00121977">
        <w:rPr>
          <w:rFonts w:ascii="Arial" w:hAnsi="Arial" w:cs="Arial"/>
        </w:rPr>
        <w:t xml:space="preserve"> dohody</w:t>
      </w:r>
      <w:r w:rsidRPr="00B97A97">
        <w:rPr>
          <w:rFonts w:ascii="Arial" w:hAnsi="Arial" w:cs="Arial"/>
        </w:rPr>
        <w:t xml:space="preserve">“)  </w:t>
      </w:r>
    </w:p>
    <w:p w14:paraId="75F126F8" w14:textId="77777777" w:rsidR="00720C5D" w:rsidRPr="00B97A97" w:rsidRDefault="00EA4E6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6F9" w14:textId="77777777" w:rsidR="00720C5D" w:rsidRPr="00B97A97" w:rsidRDefault="00EA4E6D">
      <w:pPr>
        <w:spacing w:after="39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6FA" w14:textId="77777777" w:rsidR="00720C5D" w:rsidRPr="00B97A97" w:rsidRDefault="00EA4E6D">
      <w:pPr>
        <w:spacing w:after="0" w:line="259" w:lineRule="auto"/>
        <w:ind w:left="485" w:right="478" w:hanging="1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Článok II. </w:t>
      </w:r>
    </w:p>
    <w:p w14:paraId="75F126FB" w14:textId="77777777" w:rsidR="00684D47" w:rsidRDefault="00684D47" w:rsidP="00684D47">
      <w:pPr>
        <w:ind w:left="0" w:righ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Podklady pre uzatvorenie rámcovej dohody</w:t>
      </w:r>
    </w:p>
    <w:p w14:paraId="75F126FC" w14:textId="77777777" w:rsidR="00684D47" w:rsidRDefault="00684D47">
      <w:pPr>
        <w:ind w:left="-15" w:right="0" w:firstLine="3764"/>
        <w:rPr>
          <w:rFonts w:ascii="Arial" w:hAnsi="Arial" w:cs="Arial"/>
          <w:b/>
        </w:rPr>
      </w:pPr>
    </w:p>
    <w:p w14:paraId="75F126FD" w14:textId="3F0DC8CC" w:rsidR="00096C48" w:rsidRDefault="00684D47" w:rsidP="00684D47">
      <w:pPr>
        <w:ind w:left="0" w:right="0" w:firstLine="0"/>
        <w:rPr>
          <w:rFonts w:ascii="Arial" w:hAnsi="Arial" w:cs="Arial"/>
          <w:b/>
        </w:rPr>
      </w:pPr>
      <w:r w:rsidRPr="00684D47">
        <w:rPr>
          <w:rFonts w:ascii="Arial" w:hAnsi="Arial" w:cs="Arial"/>
        </w:rPr>
        <w:t xml:space="preserve">Táto </w:t>
      </w:r>
      <w:r w:rsidR="00190FEB">
        <w:rPr>
          <w:rFonts w:ascii="Arial" w:hAnsi="Arial" w:cs="Arial"/>
        </w:rPr>
        <w:t>rámcová dohod</w:t>
      </w:r>
      <w:r w:rsidRPr="00684D47">
        <w:rPr>
          <w:rFonts w:ascii="Arial" w:hAnsi="Arial" w:cs="Arial"/>
        </w:rPr>
        <w:t xml:space="preserve">a je uzatvorená v súlade s ust. § 117 zákona č. 343/2015 Z. z. o verejnom obstarávaní a o zmene a doplnení niektorých zákonov v znení neskorších predpisov (ďalej len </w:t>
      </w:r>
      <w:r w:rsidR="00096C48">
        <w:rPr>
          <w:rFonts w:ascii="Arial" w:hAnsi="Arial" w:cs="Arial"/>
        </w:rPr>
        <w:lastRenderedPageBreak/>
        <w:t>„zákon o verejnom obstarávaní“)</w:t>
      </w:r>
      <w:r w:rsidRPr="00684D47">
        <w:rPr>
          <w:rFonts w:ascii="Arial" w:hAnsi="Arial" w:cs="Arial"/>
        </w:rPr>
        <w:t xml:space="preserve"> ako výsledok vyhodnotenia zákazky</w:t>
      </w:r>
      <w:r w:rsidR="00096C48">
        <w:rPr>
          <w:rFonts w:ascii="Arial" w:hAnsi="Arial" w:cs="Arial"/>
        </w:rPr>
        <w:t xml:space="preserve"> s nízkou hodnotou</w:t>
      </w:r>
      <w:r w:rsidRPr="00684D47">
        <w:rPr>
          <w:rFonts w:ascii="Arial" w:hAnsi="Arial" w:cs="Arial"/>
        </w:rPr>
        <w:t xml:space="preserve"> </w:t>
      </w:r>
      <w:r w:rsidR="00AC30E9">
        <w:rPr>
          <w:rFonts w:ascii="Arial" w:hAnsi="Arial" w:cs="Arial"/>
        </w:rPr>
        <w:t xml:space="preserve">                      </w:t>
      </w:r>
      <w:r w:rsidRPr="00684D47">
        <w:rPr>
          <w:rFonts w:ascii="Arial" w:hAnsi="Arial" w:cs="Arial"/>
        </w:rPr>
        <w:t>s názvom predmetu obstarávania:</w:t>
      </w:r>
      <w:r w:rsidR="00096C48">
        <w:rPr>
          <w:rFonts w:ascii="Arial" w:hAnsi="Arial" w:cs="Arial"/>
        </w:rPr>
        <w:t xml:space="preserve"> </w:t>
      </w:r>
      <w:r w:rsidR="00AC30E9">
        <w:rPr>
          <w:rFonts w:ascii="Arial" w:hAnsi="Arial" w:cs="Arial"/>
        </w:rPr>
        <w:t>„</w:t>
      </w:r>
      <w:r w:rsidR="00096C48" w:rsidRPr="00096C48">
        <w:rPr>
          <w:rFonts w:ascii="Arial" w:hAnsi="Arial" w:cs="Arial"/>
          <w:b/>
        </w:rPr>
        <w:t>Dodanie minerálnej pramenitej</w:t>
      </w:r>
      <w:r w:rsidR="00096C48">
        <w:rPr>
          <w:rFonts w:ascii="Arial" w:hAnsi="Arial" w:cs="Arial"/>
          <w:b/>
        </w:rPr>
        <w:t xml:space="preserve"> vody</w:t>
      </w:r>
      <w:r w:rsidR="005E1585">
        <w:rPr>
          <w:rFonts w:ascii="Arial" w:hAnsi="Arial" w:cs="Arial"/>
          <w:b/>
        </w:rPr>
        <w:t>.</w:t>
      </w:r>
      <w:r w:rsidR="00AC30E9">
        <w:rPr>
          <w:rFonts w:ascii="Arial" w:hAnsi="Arial" w:cs="Arial"/>
          <w:b/>
        </w:rPr>
        <w:t>“</w:t>
      </w:r>
      <w:r w:rsidR="00096C48">
        <w:rPr>
          <w:rFonts w:ascii="Arial" w:hAnsi="Arial" w:cs="Arial"/>
          <w:b/>
        </w:rPr>
        <w:t xml:space="preserve"> </w:t>
      </w:r>
    </w:p>
    <w:p w14:paraId="75F126FE" w14:textId="77777777" w:rsidR="00096C48" w:rsidRDefault="00096C48" w:rsidP="00684D47">
      <w:pPr>
        <w:ind w:left="0" w:right="0" w:firstLine="0"/>
        <w:rPr>
          <w:rFonts w:ascii="Arial" w:hAnsi="Arial" w:cs="Arial"/>
          <w:b/>
        </w:rPr>
      </w:pPr>
    </w:p>
    <w:p w14:paraId="75F126FF" w14:textId="2FBFE743" w:rsidR="00096C48" w:rsidRDefault="00096C48" w:rsidP="00096C48">
      <w:pPr>
        <w:ind w:left="0" w:righ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III</w:t>
      </w:r>
      <w:r w:rsidR="0089629E">
        <w:rPr>
          <w:rFonts w:ascii="Arial" w:hAnsi="Arial" w:cs="Arial"/>
          <w:b/>
        </w:rPr>
        <w:t>.</w:t>
      </w:r>
    </w:p>
    <w:p w14:paraId="75F12700" w14:textId="77777777" w:rsidR="00096C48" w:rsidRDefault="00096C48" w:rsidP="00096C48">
      <w:pPr>
        <w:ind w:left="0" w:right="0" w:firstLine="0"/>
        <w:jc w:val="center"/>
        <w:rPr>
          <w:rFonts w:ascii="Arial" w:hAnsi="Arial" w:cs="Arial"/>
          <w:b/>
        </w:rPr>
      </w:pPr>
      <w:r w:rsidRPr="00096C48">
        <w:rPr>
          <w:rFonts w:ascii="Arial" w:hAnsi="Arial" w:cs="Arial"/>
          <w:b/>
        </w:rPr>
        <w:t>Právne predpisy</w:t>
      </w:r>
    </w:p>
    <w:p w14:paraId="75F12701" w14:textId="77777777" w:rsidR="00096C48" w:rsidRPr="00096C48" w:rsidRDefault="00096C48" w:rsidP="00096C48">
      <w:pPr>
        <w:ind w:left="0" w:right="0" w:firstLine="0"/>
        <w:jc w:val="center"/>
        <w:rPr>
          <w:rFonts w:ascii="Arial" w:hAnsi="Arial" w:cs="Arial"/>
          <w:b/>
        </w:rPr>
      </w:pPr>
    </w:p>
    <w:p w14:paraId="75F12702" w14:textId="4E0A6FBA" w:rsidR="00684D47" w:rsidRPr="00096C48" w:rsidRDefault="00096C48" w:rsidP="00096C48">
      <w:pPr>
        <w:ind w:left="0" w:right="0" w:firstLine="0"/>
        <w:rPr>
          <w:rFonts w:ascii="Arial" w:hAnsi="Arial" w:cs="Arial"/>
          <w:b/>
        </w:rPr>
      </w:pPr>
      <w:r w:rsidRPr="00096C48">
        <w:rPr>
          <w:rFonts w:ascii="Arial" w:hAnsi="Arial" w:cs="Arial"/>
        </w:rPr>
        <w:t>Vzájomné vzťahy oboch strán</w:t>
      </w:r>
      <w:r w:rsidR="005F0D5C">
        <w:rPr>
          <w:rFonts w:ascii="Arial" w:hAnsi="Arial" w:cs="Arial"/>
        </w:rPr>
        <w:t xml:space="preserve"> dohody</w:t>
      </w:r>
      <w:r w:rsidRPr="00096C48">
        <w:rPr>
          <w:rFonts w:ascii="Arial" w:hAnsi="Arial" w:cs="Arial"/>
        </w:rPr>
        <w:t xml:space="preserve"> sa riadia ust. zákona č. 513/1991 Zb. - Obchodný zákonník v znení neskorších predpisov (ďalej len „Obchodný zákonník“), ust. zákona </w:t>
      </w:r>
      <w:r w:rsidR="00AC30E9">
        <w:rPr>
          <w:rFonts w:ascii="Arial" w:hAnsi="Arial" w:cs="Arial"/>
        </w:rPr>
        <w:t xml:space="preserve">                                 </w:t>
      </w:r>
      <w:r w:rsidRPr="00096C48">
        <w:rPr>
          <w:rFonts w:ascii="Arial" w:hAnsi="Arial" w:cs="Arial"/>
        </w:rPr>
        <w:t xml:space="preserve">č. 18/1996 Z. z. o cenách v znení neskorších predpisov (ďalej len „zák. č. 18/1996 Z. z.“) </w:t>
      </w:r>
      <w:r w:rsidR="00AC30E9">
        <w:rPr>
          <w:rFonts w:ascii="Arial" w:hAnsi="Arial" w:cs="Arial"/>
        </w:rPr>
        <w:t xml:space="preserve">                         </w:t>
      </w:r>
      <w:r w:rsidRPr="00096C48">
        <w:rPr>
          <w:rFonts w:ascii="Arial" w:hAnsi="Arial" w:cs="Arial"/>
        </w:rPr>
        <w:t xml:space="preserve">a vyhláškou Ministerstva financií Slovenskej republiky č. 87/1996 Z. z., ktorou sa vykonáva zákon Národnej rady Slovenskej republiky č. 18/1996 Z. z. o cenách v znení neskorších predpisov (ďalej len „vyhl. č. 87/1996 Z. z.“), zákona o verejnom obstarávaní a ďalšími zákonmi, ktoré upravujú oblasť predmetu tejto </w:t>
      </w:r>
      <w:r>
        <w:rPr>
          <w:rFonts w:ascii="Arial" w:hAnsi="Arial" w:cs="Arial"/>
        </w:rPr>
        <w:t>dohod</w:t>
      </w:r>
      <w:r w:rsidRPr="00096C48">
        <w:rPr>
          <w:rFonts w:ascii="Arial" w:hAnsi="Arial" w:cs="Arial"/>
        </w:rPr>
        <w:t>y.</w:t>
      </w:r>
    </w:p>
    <w:p w14:paraId="75F12703" w14:textId="77777777" w:rsidR="00096C48" w:rsidRDefault="00096C48">
      <w:pPr>
        <w:ind w:left="-15" w:right="0" w:firstLine="3764"/>
        <w:rPr>
          <w:rFonts w:ascii="Arial" w:hAnsi="Arial" w:cs="Arial"/>
          <w:b/>
        </w:rPr>
      </w:pPr>
    </w:p>
    <w:p w14:paraId="75F12704" w14:textId="7017B8C6" w:rsidR="00684D47" w:rsidRDefault="00096C48" w:rsidP="00096C48">
      <w:pPr>
        <w:ind w:left="0" w:righ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IV</w:t>
      </w:r>
      <w:r w:rsidR="0089629E">
        <w:rPr>
          <w:rFonts w:ascii="Arial" w:hAnsi="Arial" w:cs="Arial"/>
          <w:b/>
        </w:rPr>
        <w:t>.</w:t>
      </w:r>
    </w:p>
    <w:p w14:paraId="75F12705" w14:textId="77777777" w:rsidR="00FD4D12" w:rsidRDefault="00EA4E6D" w:rsidP="002B4365">
      <w:pPr>
        <w:ind w:left="-15" w:right="0" w:firstLine="3701"/>
        <w:rPr>
          <w:rFonts w:ascii="Arial" w:hAnsi="Arial" w:cs="Arial"/>
          <w:b/>
        </w:rPr>
      </w:pPr>
      <w:r w:rsidRPr="00B97A97">
        <w:rPr>
          <w:rFonts w:ascii="Arial" w:hAnsi="Arial" w:cs="Arial"/>
          <w:b/>
        </w:rPr>
        <w:t xml:space="preserve">Predmet </w:t>
      </w:r>
      <w:r w:rsidR="00D557DB">
        <w:rPr>
          <w:rFonts w:ascii="Arial" w:hAnsi="Arial" w:cs="Arial"/>
          <w:b/>
        </w:rPr>
        <w:t>dohody</w:t>
      </w:r>
    </w:p>
    <w:p w14:paraId="75F12707" w14:textId="77777777" w:rsidR="00BD69B4" w:rsidRDefault="00BD69B4" w:rsidP="002B4365">
      <w:pPr>
        <w:ind w:left="0" w:right="0" w:firstLine="0"/>
        <w:rPr>
          <w:rFonts w:ascii="Arial" w:hAnsi="Arial" w:cs="Arial"/>
          <w:b/>
        </w:rPr>
      </w:pPr>
    </w:p>
    <w:p w14:paraId="75F12708" w14:textId="38E0984C" w:rsidR="00720C5D" w:rsidRPr="00FD4D12" w:rsidRDefault="00EA4E6D" w:rsidP="00FD4D12">
      <w:pPr>
        <w:ind w:left="-15" w:right="0" w:firstLine="15"/>
        <w:rPr>
          <w:rFonts w:ascii="Arial" w:hAnsi="Arial" w:cs="Arial"/>
          <w:b/>
        </w:rPr>
      </w:pPr>
      <w:r w:rsidRPr="00B97A97">
        <w:rPr>
          <w:rFonts w:ascii="Arial" w:hAnsi="Arial" w:cs="Arial"/>
        </w:rPr>
        <w:t xml:space="preserve">Predmetom tejto </w:t>
      </w:r>
      <w:r w:rsidR="00D557DB">
        <w:rPr>
          <w:rFonts w:ascii="Arial" w:hAnsi="Arial" w:cs="Arial"/>
        </w:rPr>
        <w:t>rámcovej dohody</w:t>
      </w:r>
      <w:r w:rsidRPr="00B97A97">
        <w:rPr>
          <w:rFonts w:ascii="Arial" w:hAnsi="Arial" w:cs="Arial"/>
        </w:rPr>
        <w:t xml:space="preserve"> je záväzok dodávateľa dodať objednávateľovi na základe jeho čiastkových objednávok </w:t>
      </w:r>
      <w:r w:rsidR="00096C48">
        <w:rPr>
          <w:rFonts w:ascii="Arial" w:hAnsi="Arial" w:cs="Arial"/>
        </w:rPr>
        <w:t>mineráln</w:t>
      </w:r>
      <w:r w:rsidR="00D10001">
        <w:rPr>
          <w:rFonts w:ascii="Arial" w:hAnsi="Arial" w:cs="Arial"/>
        </w:rPr>
        <w:t>u</w:t>
      </w:r>
      <w:r w:rsidR="00096C48">
        <w:rPr>
          <w:rFonts w:ascii="Arial" w:hAnsi="Arial" w:cs="Arial"/>
        </w:rPr>
        <w:t xml:space="preserve"> p</w:t>
      </w:r>
      <w:r w:rsidRPr="00B97A97">
        <w:rPr>
          <w:rFonts w:ascii="Arial" w:hAnsi="Arial" w:cs="Arial"/>
        </w:rPr>
        <w:t>ramenit</w:t>
      </w:r>
      <w:r w:rsidR="00D10001">
        <w:rPr>
          <w:rFonts w:ascii="Arial" w:hAnsi="Arial" w:cs="Arial"/>
        </w:rPr>
        <w:t>ú</w:t>
      </w:r>
      <w:r w:rsidRPr="00B97A97">
        <w:rPr>
          <w:rFonts w:ascii="Arial" w:hAnsi="Arial" w:cs="Arial"/>
        </w:rPr>
        <w:t xml:space="preserve"> vod</w:t>
      </w:r>
      <w:r w:rsidR="00D10001">
        <w:rPr>
          <w:rFonts w:ascii="Arial" w:hAnsi="Arial" w:cs="Arial"/>
        </w:rPr>
        <w:t>u</w:t>
      </w:r>
      <w:r w:rsidRPr="00B97A97">
        <w:rPr>
          <w:rFonts w:ascii="Arial" w:hAnsi="Arial" w:cs="Arial"/>
        </w:rPr>
        <w:t xml:space="preserve"> (ďalej len „tovar“) s technickou </w:t>
      </w:r>
      <w:r w:rsidR="00D10001">
        <w:rPr>
          <w:rFonts w:ascii="Arial" w:hAnsi="Arial" w:cs="Arial"/>
        </w:rPr>
        <w:t xml:space="preserve">                          </w:t>
      </w:r>
      <w:r w:rsidRPr="00B97A97">
        <w:rPr>
          <w:rFonts w:ascii="Arial" w:hAnsi="Arial" w:cs="Arial"/>
        </w:rPr>
        <w:t xml:space="preserve">a funkčnou špecifikáciou uvedenou </w:t>
      </w:r>
      <w:r w:rsidR="00D557DB">
        <w:rPr>
          <w:rFonts w:ascii="Arial" w:hAnsi="Arial" w:cs="Arial"/>
        </w:rPr>
        <w:t>v </w:t>
      </w:r>
      <w:r w:rsidR="00D10001">
        <w:rPr>
          <w:rFonts w:ascii="Arial" w:hAnsi="Arial" w:cs="Arial"/>
        </w:rPr>
        <w:t>P</w:t>
      </w:r>
      <w:r w:rsidR="00D557DB">
        <w:rPr>
          <w:rFonts w:ascii="Arial" w:hAnsi="Arial" w:cs="Arial"/>
        </w:rPr>
        <w:t>rílohe č</w:t>
      </w:r>
      <w:r w:rsidRPr="00B97A97">
        <w:rPr>
          <w:rFonts w:ascii="Arial" w:hAnsi="Arial" w:cs="Arial"/>
        </w:rPr>
        <w:t>.</w:t>
      </w:r>
      <w:r w:rsidR="00D557DB">
        <w:rPr>
          <w:rFonts w:ascii="Arial" w:hAnsi="Arial" w:cs="Arial"/>
        </w:rPr>
        <w:t xml:space="preserve"> 1</w:t>
      </w:r>
      <w:r w:rsidRPr="00B97A97">
        <w:rPr>
          <w:rFonts w:ascii="Arial" w:hAnsi="Arial" w:cs="Arial"/>
        </w:rPr>
        <w:t xml:space="preserve"> tejto </w:t>
      </w:r>
      <w:r w:rsidR="00D557DB">
        <w:rPr>
          <w:rFonts w:ascii="Arial" w:hAnsi="Arial" w:cs="Arial"/>
        </w:rPr>
        <w:t>dohody</w:t>
      </w:r>
      <w:r w:rsidRPr="00B97A97">
        <w:rPr>
          <w:rFonts w:ascii="Arial" w:hAnsi="Arial" w:cs="Arial"/>
        </w:rPr>
        <w:t xml:space="preserve"> a previesť na objednávateľa vlastnícke právo k tovaru a záväzok objednávateľa prevziať tovar dodaný na základe čiastkovej objednávky do svojho vlastníctva a zaplatiť dodávateľovi dojednanú kúpnu cenu, a to všetko za podmienok uvedených v tejto </w:t>
      </w:r>
      <w:r w:rsidR="00D557DB">
        <w:rPr>
          <w:rFonts w:ascii="Arial" w:hAnsi="Arial" w:cs="Arial"/>
        </w:rPr>
        <w:t>dohode</w:t>
      </w:r>
      <w:r w:rsidRPr="00B97A97">
        <w:rPr>
          <w:rFonts w:ascii="Arial" w:hAnsi="Arial" w:cs="Arial"/>
        </w:rPr>
        <w:t xml:space="preserve"> (ďalej len „predmet </w:t>
      </w:r>
      <w:r w:rsidR="00D557DB">
        <w:rPr>
          <w:rFonts w:ascii="Arial" w:hAnsi="Arial" w:cs="Arial"/>
        </w:rPr>
        <w:t>dohody</w:t>
      </w:r>
      <w:r w:rsidRPr="00B97A97">
        <w:rPr>
          <w:rFonts w:ascii="Arial" w:hAnsi="Arial" w:cs="Arial"/>
        </w:rPr>
        <w:t xml:space="preserve">“). </w:t>
      </w:r>
      <w:r w:rsidRPr="00B97A97">
        <w:rPr>
          <w:rFonts w:ascii="Arial" w:hAnsi="Arial" w:cs="Arial"/>
          <w:b/>
        </w:rPr>
        <w:t xml:space="preserve"> </w:t>
      </w:r>
    </w:p>
    <w:p w14:paraId="75F1270A" w14:textId="75F0365F" w:rsidR="00720C5D" w:rsidRPr="00B97A97" w:rsidRDefault="00EA4E6D" w:rsidP="001B1BEA">
      <w:pPr>
        <w:spacing w:after="0" w:line="254" w:lineRule="auto"/>
        <w:ind w:left="0" w:right="9021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  </w:t>
      </w:r>
    </w:p>
    <w:p w14:paraId="75F1270B" w14:textId="1B3F7A3F" w:rsidR="00720C5D" w:rsidRPr="00B97A97" w:rsidRDefault="00EA4E6D" w:rsidP="002B4365">
      <w:pPr>
        <w:spacing w:after="41" w:line="259" w:lineRule="auto"/>
        <w:ind w:left="485" w:right="0" w:hanging="343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Článok </w:t>
      </w:r>
      <w:r w:rsidR="0089629E">
        <w:rPr>
          <w:rFonts w:ascii="Arial" w:hAnsi="Arial" w:cs="Arial"/>
          <w:b/>
        </w:rPr>
        <w:t>V</w:t>
      </w:r>
      <w:r w:rsidRPr="00B97A97">
        <w:rPr>
          <w:rFonts w:ascii="Arial" w:hAnsi="Arial" w:cs="Arial"/>
          <w:b/>
        </w:rPr>
        <w:t xml:space="preserve">. </w:t>
      </w:r>
    </w:p>
    <w:p w14:paraId="75F1270C" w14:textId="6D41862B" w:rsidR="00FD4205" w:rsidRDefault="00EA4E6D" w:rsidP="00FD4205">
      <w:pPr>
        <w:spacing w:after="41" w:line="259" w:lineRule="auto"/>
        <w:ind w:left="485" w:right="554" w:hanging="10"/>
        <w:jc w:val="center"/>
        <w:rPr>
          <w:rFonts w:ascii="Arial" w:hAnsi="Arial" w:cs="Arial"/>
          <w:b/>
        </w:rPr>
      </w:pPr>
      <w:r w:rsidRPr="00B97A97">
        <w:rPr>
          <w:rFonts w:ascii="Arial" w:hAnsi="Arial" w:cs="Arial"/>
          <w:b/>
        </w:rPr>
        <w:t xml:space="preserve">   Osobitné požiadavky na plnenie  </w:t>
      </w:r>
    </w:p>
    <w:p w14:paraId="75F1270D" w14:textId="77777777" w:rsidR="00FD4205" w:rsidRDefault="00FD4205" w:rsidP="00FD4205">
      <w:pPr>
        <w:spacing w:after="41" w:line="259" w:lineRule="auto"/>
        <w:ind w:left="485" w:right="554" w:hanging="10"/>
        <w:jc w:val="center"/>
        <w:rPr>
          <w:rFonts w:ascii="Arial" w:hAnsi="Arial" w:cs="Arial"/>
          <w:b/>
        </w:rPr>
      </w:pPr>
    </w:p>
    <w:p w14:paraId="75F1270E" w14:textId="77777777" w:rsidR="00720C5D" w:rsidRPr="00B97A97" w:rsidRDefault="00FD4205" w:rsidP="00096C48">
      <w:pPr>
        <w:spacing w:after="41" w:line="259" w:lineRule="auto"/>
        <w:ind w:left="284" w:right="4" w:hanging="284"/>
        <w:rPr>
          <w:rFonts w:ascii="Arial" w:hAnsi="Arial" w:cs="Arial"/>
        </w:rPr>
      </w:pPr>
      <w:r w:rsidRPr="00FD4205">
        <w:rPr>
          <w:rFonts w:ascii="Arial" w:hAnsi="Arial" w:cs="Arial"/>
        </w:rPr>
        <w:t>1.</w:t>
      </w:r>
      <w:r w:rsidR="00096C48">
        <w:rPr>
          <w:rFonts w:ascii="Arial" w:hAnsi="Arial" w:cs="Arial"/>
        </w:rPr>
        <w:t xml:space="preserve"> </w:t>
      </w:r>
      <w:r w:rsidR="00EA4E6D" w:rsidRPr="00B97A97">
        <w:rPr>
          <w:rFonts w:ascii="Arial" w:hAnsi="Arial" w:cs="Arial"/>
        </w:rPr>
        <w:t xml:space="preserve">Dodávateľ sa zaväzuje dodať tovar riadne a včas  do sídla objednávateľa alebo na miesto určené objednávateľom v objednávke, a to  v pracovných dňoch od 08.00 do 14.00 hod.  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0F" w14:textId="3F7D2E12" w:rsidR="00720C5D" w:rsidRPr="00B97A97" w:rsidRDefault="00EA4E6D" w:rsidP="00096C48">
      <w:pPr>
        <w:ind w:left="284" w:right="0" w:hanging="284"/>
        <w:rPr>
          <w:rFonts w:ascii="Arial" w:hAnsi="Arial" w:cs="Arial"/>
        </w:rPr>
      </w:pPr>
      <w:r w:rsidRPr="00B97A97">
        <w:rPr>
          <w:rFonts w:ascii="Arial" w:hAnsi="Arial" w:cs="Arial"/>
        </w:rPr>
        <w:t>2.</w:t>
      </w:r>
      <w:r w:rsidRPr="00B97A97">
        <w:rPr>
          <w:rFonts w:ascii="Arial" w:eastAsia="Arial" w:hAnsi="Arial" w:cs="Arial"/>
        </w:rPr>
        <w:t xml:space="preserve"> </w:t>
      </w:r>
      <w:r w:rsidRPr="00B97A97">
        <w:rPr>
          <w:rFonts w:ascii="Arial" w:hAnsi="Arial" w:cs="Arial"/>
        </w:rPr>
        <w:t xml:space="preserve">Predmet </w:t>
      </w:r>
      <w:r w:rsidR="008B59AF">
        <w:rPr>
          <w:rFonts w:ascii="Arial" w:hAnsi="Arial" w:cs="Arial"/>
        </w:rPr>
        <w:t>dohody</w:t>
      </w:r>
      <w:r w:rsidRPr="00B97A97">
        <w:rPr>
          <w:rFonts w:ascii="Arial" w:hAnsi="Arial" w:cs="Arial"/>
        </w:rPr>
        <w:t xml:space="preserve"> bude dodávateľom dodávaný po častiach počas </w:t>
      </w:r>
      <w:r w:rsidR="00700D96">
        <w:rPr>
          <w:rFonts w:ascii="Arial" w:hAnsi="Arial" w:cs="Arial"/>
        </w:rPr>
        <w:t>trvania tejto rámcovej dohody</w:t>
      </w:r>
      <w:r w:rsidRPr="00B97A97">
        <w:rPr>
          <w:rFonts w:ascii="Arial" w:hAnsi="Arial" w:cs="Arial"/>
        </w:rPr>
        <w:t xml:space="preserve"> na základe jednotlivých objednávok v závislosti od prevádzkových potrieb objednávateľa. </w:t>
      </w:r>
      <w:r w:rsidRPr="00B97A97">
        <w:rPr>
          <w:rFonts w:ascii="Arial" w:hAnsi="Arial" w:cs="Arial"/>
          <w:b/>
        </w:rPr>
        <w:t xml:space="preserve"> </w:t>
      </w:r>
    </w:p>
    <w:p w14:paraId="75F12710" w14:textId="77777777" w:rsidR="00720C5D" w:rsidRDefault="00EA4E6D" w:rsidP="00096C48">
      <w:pPr>
        <w:spacing w:after="0"/>
        <w:ind w:left="284" w:right="0" w:hanging="284"/>
        <w:rPr>
          <w:rFonts w:ascii="Arial" w:hAnsi="Arial" w:cs="Arial"/>
        </w:rPr>
      </w:pPr>
      <w:r w:rsidRPr="00B97A97">
        <w:rPr>
          <w:rFonts w:ascii="Arial" w:hAnsi="Arial" w:cs="Arial"/>
        </w:rPr>
        <w:t>3.</w:t>
      </w:r>
      <w:r w:rsidR="00096C48">
        <w:rPr>
          <w:rFonts w:ascii="Arial" w:hAnsi="Arial" w:cs="Arial"/>
        </w:rPr>
        <w:t xml:space="preserve"> </w:t>
      </w:r>
      <w:r w:rsidRPr="00B97A97">
        <w:rPr>
          <w:rFonts w:ascii="Arial" w:hAnsi="Arial" w:cs="Arial"/>
        </w:rPr>
        <w:t>Dodávateľ je  povinný dodať predmet plnenia najneskôr do 48 hodín od doručenia</w:t>
      </w:r>
      <w:r w:rsidR="00096C48">
        <w:rPr>
          <w:rFonts w:ascii="Arial" w:hAnsi="Arial" w:cs="Arial"/>
        </w:rPr>
        <w:t xml:space="preserve"> </w:t>
      </w:r>
      <w:r w:rsidRPr="00B97A97">
        <w:rPr>
          <w:rFonts w:ascii="Arial" w:hAnsi="Arial" w:cs="Arial"/>
        </w:rPr>
        <w:t xml:space="preserve">objednávky. </w:t>
      </w:r>
    </w:p>
    <w:p w14:paraId="75F12711" w14:textId="405D485F" w:rsidR="00720C5D" w:rsidRPr="00B97A97" w:rsidRDefault="00096C48" w:rsidP="00096C48">
      <w:pPr>
        <w:spacing w:after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A4E6D" w:rsidRPr="00B97A97">
        <w:rPr>
          <w:rFonts w:ascii="Arial" w:hAnsi="Arial" w:cs="Arial"/>
        </w:rPr>
        <w:t xml:space="preserve">V prípade, že si dodávateľ nesplní vyššie uvedenú povinnosť, objednávateľ si vyhradzuje právo uplatniť zmluvnú pokutu vo </w:t>
      </w:r>
      <w:r w:rsidR="00EA4E6D" w:rsidRPr="002B4365">
        <w:rPr>
          <w:rFonts w:ascii="Arial" w:hAnsi="Arial" w:cs="Arial"/>
        </w:rPr>
        <w:t>výške 0,</w:t>
      </w:r>
      <w:r w:rsidR="00206777" w:rsidRPr="002B4365">
        <w:rPr>
          <w:rFonts w:ascii="Arial" w:hAnsi="Arial" w:cs="Arial"/>
        </w:rPr>
        <w:t>2</w:t>
      </w:r>
      <w:r w:rsidR="00EA4E6D" w:rsidRPr="002B4365">
        <w:rPr>
          <w:rFonts w:ascii="Arial" w:hAnsi="Arial" w:cs="Arial"/>
        </w:rPr>
        <w:t xml:space="preserve"> %</w:t>
      </w:r>
      <w:r w:rsidR="00EA4E6D" w:rsidRPr="00B97A97">
        <w:rPr>
          <w:rFonts w:ascii="Arial" w:hAnsi="Arial" w:cs="Arial"/>
        </w:rPr>
        <w:t xml:space="preserve"> z dohodnutej celkovej hodnoty plnenia za každý deň omeškania. Každá dodávka bude fakturovaná samostatne na základe odberateľom podpísaného dodacieho listu. Faktúra za dodanú časť predmetu plnenia obsahuje: jednotkovú cenu každej položky tovaru bez DPH, sadzbu DPH, jednotkovú cenu každej položky tovaru s DPH a celkovú cenu dodaného tovaru. Fakturovaný je okrem prenájmu aj skutočne odobraný počet </w:t>
      </w:r>
      <w:r>
        <w:rPr>
          <w:rFonts w:ascii="Arial" w:hAnsi="Arial" w:cs="Arial"/>
        </w:rPr>
        <w:t>.......</w:t>
      </w:r>
      <w:r w:rsidR="00EA4E6D" w:rsidRPr="00B97A97">
        <w:rPr>
          <w:rFonts w:ascii="Arial" w:hAnsi="Arial" w:cs="Arial"/>
        </w:rPr>
        <w:t xml:space="preserve"> litrových fliaš, plastových pohárikov, náplne CO</w:t>
      </w:r>
      <w:r w:rsidR="00EA4E6D" w:rsidRPr="002B4365">
        <w:rPr>
          <w:rFonts w:ascii="Arial" w:hAnsi="Arial" w:cs="Arial"/>
          <w:vertAlign w:val="superscript"/>
        </w:rPr>
        <w:t xml:space="preserve">2 </w:t>
      </w:r>
      <w:r w:rsidR="00EA4E6D" w:rsidRPr="00B97A97">
        <w:rPr>
          <w:rFonts w:ascii="Arial" w:hAnsi="Arial" w:cs="Arial"/>
        </w:rPr>
        <w:t xml:space="preserve">do dávkovacieho stroja. </w:t>
      </w:r>
    </w:p>
    <w:p w14:paraId="75F12712" w14:textId="77777777" w:rsidR="00720C5D" w:rsidRPr="00B97A97" w:rsidRDefault="00096C48" w:rsidP="00096C48">
      <w:pPr>
        <w:ind w:left="284" w:right="0" w:hanging="29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4E6D" w:rsidRPr="00B97A97">
        <w:rPr>
          <w:rFonts w:ascii="Arial" w:hAnsi="Arial" w:cs="Arial"/>
        </w:rPr>
        <w:t>.</w:t>
      </w:r>
      <w:r w:rsidR="00EA4E6D" w:rsidRPr="00B97A97">
        <w:rPr>
          <w:rFonts w:ascii="Arial" w:eastAsia="Arial" w:hAnsi="Arial" w:cs="Arial"/>
        </w:rPr>
        <w:t xml:space="preserve"> </w:t>
      </w:r>
      <w:r w:rsidR="00EA4E6D" w:rsidRPr="00B97A97">
        <w:rPr>
          <w:rFonts w:ascii="Arial" w:hAnsi="Arial" w:cs="Arial"/>
        </w:rPr>
        <w:t>Fakturácia je realizovaná priebežne na základe jed</w:t>
      </w:r>
      <w:r>
        <w:rPr>
          <w:rFonts w:ascii="Arial" w:hAnsi="Arial" w:cs="Arial"/>
        </w:rPr>
        <w:t xml:space="preserve">notlivých objednávok a skutočne </w:t>
      </w:r>
      <w:r w:rsidR="00EA4E6D" w:rsidRPr="00B97A97">
        <w:rPr>
          <w:rFonts w:ascii="Arial" w:hAnsi="Arial" w:cs="Arial"/>
        </w:rPr>
        <w:t>dodaného tovaru.</w:t>
      </w:r>
      <w:r w:rsidR="00EA4E6D" w:rsidRPr="00B97A97">
        <w:rPr>
          <w:rFonts w:ascii="Arial" w:eastAsia="Calibri" w:hAnsi="Arial" w:cs="Arial"/>
        </w:rPr>
        <w:t xml:space="preserve"> </w:t>
      </w:r>
      <w:r w:rsidR="00EA4E6D" w:rsidRPr="00B97A97">
        <w:rPr>
          <w:rFonts w:ascii="Arial" w:hAnsi="Arial" w:cs="Arial"/>
        </w:rPr>
        <w:t xml:space="preserve">Dodávateľ tovaru je povinný vystaviť faktúru za dodávku tovaru najneskôr do piateho pracovného dňa v mesiaci nasledujúcom po dni dodania tovaru. Lehota </w:t>
      </w:r>
      <w:r w:rsidR="00EA4E6D" w:rsidRPr="00B97A97">
        <w:rPr>
          <w:rFonts w:ascii="Arial" w:hAnsi="Arial" w:cs="Arial"/>
        </w:rPr>
        <w:lastRenderedPageBreak/>
        <w:t xml:space="preserve">splatnosti faktúry je </w:t>
      </w:r>
      <w:r>
        <w:rPr>
          <w:rFonts w:ascii="Arial" w:hAnsi="Arial" w:cs="Arial"/>
        </w:rPr>
        <w:t>30</w:t>
      </w:r>
      <w:r w:rsidR="00EA4E6D" w:rsidRPr="00B97A97">
        <w:rPr>
          <w:rFonts w:ascii="Arial" w:hAnsi="Arial" w:cs="Arial"/>
        </w:rPr>
        <w:t xml:space="preserve"> dní odo dňa doručenia vecne a formálne správne vystavenej faktúry objednávateľovi.  </w:t>
      </w:r>
    </w:p>
    <w:p w14:paraId="75F12713" w14:textId="25FEFF81" w:rsidR="00720C5D" w:rsidRPr="00B97A97" w:rsidRDefault="00096C48" w:rsidP="00096C48">
      <w:pPr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="00EA4E6D" w:rsidRPr="00B97A97">
        <w:rPr>
          <w:rFonts w:ascii="Arial" w:hAnsi="Arial" w:cs="Arial"/>
        </w:rPr>
        <w:t xml:space="preserve">Dodávateľ sa zaväzuje predložiť kópiu certifikátu čistoty pramenitej vody, resp. doklady tomu zodpovedajúce, napr. aktuálnu kópiu rozboru vody certifikovaným laboratóriom, ktorými preukáže čistotu, zdravotnú </w:t>
      </w:r>
      <w:proofErr w:type="spellStart"/>
      <w:r w:rsidR="00EA4E6D" w:rsidRPr="00B97A97">
        <w:rPr>
          <w:rFonts w:ascii="Arial" w:hAnsi="Arial" w:cs="Arial"/>
        </w:rPr>
        <w:t>nezávadnosť</w:t>
      </w:r>
      <w:proofErr w:type="spellEnd"/>
      <w:r w:rsidR="00EA4E6D" w:rsidRPr="00B97A97">
        <w:rPr>
          <w:rFonts w:ascii="Arial" w:hAnsi="Arial" w:cs="Arial"/>
        </w:rPr>
        <w:t xml:space="preserve"> a pôvod dodávanej vody, a to do 3 pracovných dní od uzavretia </w:t>
      </w:r>
      <w:r w:rsidR="00BF5B51">
        <w:rPr>
          <w:rFonts w:ascii="Arial" w:hAnsi="Arial" w:cs="Arial"/>
        </w:rPr>
        <w:t xml:space="preserve">tejto </w:t>
      </w:r>
      <w:r w:rsidR="003711CB"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. Nesplnenie tejto požiadavky objednávateľa sa považuje za podstatné porušenie zmluvných podmienok. </w:t>
      </w:r>
    </w:p>
    <w:p w14:paraId="75F12714" w14:textId="77777777" w:rsidR="00720C5D" w:rsidRPr="00B97A97" w:rsidRDefault="003711CB" w:rsidP="003711CB">
      <w:pPr>
        <w:ind w:left="284" w:right="0" w:hanging="299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A4E6D" w:rsidRPr="00B97A97">
        <w:rPr>
          <w:rFonts w:ascii="Arial" w:hAnsi="Arial" w:cs="Arial"/>
        </w:rPr>
        <w:t xml:space="preserve">Dodávateľ sa zaväzuje do 3 pracovných dní od uzavretia </w:t>
      </w:r>
      <w:r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 doručiť (e-mailom) objednávateľovi informáciu o kontaktnej osobe dodávateľa pre plnenie služby s uvedením informácii: meno a priezvisko, e-mailová adresa, telefónne číslo.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15" w14:textId="77777777" w:rsidR="00720C5D" w:rsidRPr="00B97A97" w:rsidRDefault="003711CB" w:rsidP="003711CB">
      <w:pPr>
        <w:ind w:left="284" w:right="0" w:hanging="299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EA4E6D" w:rsidRPr="00B97A97">
        <w:rPr>
          <w:rFonts w:ascii="Arial" w:hAnsi="Arial" w:cs="Arial"/>
        </w:rPr>
        <w:t xml:space="preserve">Dodávateľ sa zaväzuje predložiť aktuálnu revíznu správu elektrických zariadení (t. j. dávkovača pramenitej vody), a to do 3 pracovných dní od uzavretia </w:t>
      </w:r>
      <w:r w:rsidR="00190FEB">
        <w:rPr>
          <w:rFonts w:ascii="Arial" w:hAnsi="Arial" w:cs="Arial"/>
        </w:rPr>
        <w:t>rámcovej dohody</w:t>
      </w:r>
      <w:r w:rsidR="00EA4E6D" w:rsidRPr="00B97A97">
        <w:rPr>
          <w:rFonts w:ascii="Arial" w:hAnsi="Arial" w:cs="Arial"/>
        </w:rPr>
        <w:t>. Nesplnenie tejto požiadavky objednávateľa sa považuje za podstatné porušenie zmluvných podmienok.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16" w14:textId="77777777" w:rsidR="00720C5D" w:rsidRPr="00B97A97" w:rsidRDefault="003711CB" w:rsidP="003711CB">
      <w:pPr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A4E6D" w:rsidRPr="00B97A97">
        <w:rPr>
          <w:rFonts w:ascii="Arial" w:hAnsi="Arial" w:cs="Arial"/>
        </w:rPr>
        <w:t>.</w:t>
      </w:r>
      <w:r w:rsidR="00EA4E6D" w:rsidRPr="00B97A9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EA4E6D" w:rsidRPr="00B97A97">
        <w:rPr>
          <w:rFonts w:ascii="Arial" w:hAnsi="Arial" w:cs="Arial"/>
        </w:rPr>
        <w:t xml:space="preserve">Dodávateľ sa zaväzuje predložiť manuál k dávkovaču v slovenskom jazyku, resp. v českom jazyku, a to do 3 pracovných dní od uzavretia </w:t>
      </w:r>
      <w:r w:rsidR="00190FEB">
        <w:rPr>
          <w:rFonts w:ascii="Arial" w:hAnsi="Arial" w:cs="Arial"/>
        </w:rPr>
        <w:t>rámcovej dohod</w:t>
      </w:r>
      <w:r w:rsidR="00EA4E6D" w:rsidRPr="00B97A97">
        <w:rPr>
          <w:rFonts w:ascii="Arial" w:hAnsi="Arial" w:cs="Arial"/>
        </w:rPr>
        <w:t>y.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17" w14:textId="77777777" w:rsidR="00720C5D" w:rsidRPr="00B97A97" w:rsidRDefault="003711CB" w:rsidP="003711CB">
      <w:pPr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A4E6D" w:rsidRPr="00B97A97">
        <w:rPr>
          <w:rFonts w:ascii="Arial" w:hAnsi="Arial" w:cs="Arial"/>
        </w:rPr>
        <w:t>.Uzatvárací systém dodávaných barelov pitnej vody musí byť v neporušenom stave.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18" w14:textId="77777777" w:rsidR="00720C5D" w:rsidRPr="00B97A97" w:rsidRDefault="003711CB" w:rsidP="003711CB">
      <w:pPr>
        <w:ind w:left="284" w:right="0" w:hanging="299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A4E6D" w:rsidRPr="00B97A97">
        <w:rPr>
          <w:rFonts w:ascii="Arial" w:hAnsi="Arial" w:cs="Arial"/>
        </w:rPr>
        <w:t>.Dodávateľ je v rámci prenájmu dávkovača pramenitej v</w:t>
      </w:r>
      <w:r>
        <w:rPr>
          <w:rFonts w:ascii="Arial" w:hAnsi="Arial" w:cs="Arial"/>
        </w:rPr>
        <w:t xml:space="preserve">ody povinný poskytnúť bezplatné </w:t>
      </w:r>
      <w:r w:rsidR="00EA4E6D" w:rsidRPr="00B97A97">
        <w:rPr>
          <w:rFonts w:ascii="Arial" w:hAnsi="Arial" w:cs="Arial"/>
        </w:rPr>
        <w:t xml:space="preserve">servisné služby, a to s nástupom na servis a odstránením poruchy alebo vady do 48 hodín od nahlásenia poruchy alebo vady dodávateľovi. V prípade porušenia tejto podmienky zo strany dodávateľa si bude objednávateľ účtovať zmluvnú pokutu vo </w:t>
      </w:r>
      <w:r w:rsidR="00EA4E6D" w:rsidRPr="002B4365">
        <w:rPr>
          <w:rFonts w:ascii="Arial" w:hAnsi="Arial" w:cs="Arial"/>
        </w:rPr>
        <w:t>výške 10,-</w:t>
      </w:r>
      <w:r w:rsidR="00EA4E6D" w:rsidRPr="00B97A97">
        <w:rPr>
          <w:rFonts w:ascii="Arial" w:hAnsi="Arial" w:cs="Arial"/>
        </w:rPr>
        <w:t xml:space="preserve"> EUR za každý deň omeškania. Dodávateľ nie je oprávnený účtovať objednávateľovi nájomné odo dňa nahlásenia poruchy alebo vady dodávateľovi do dňa, kedy došlo k odstráneniu poruchy alebo vady, prípadne dodania náhradného predmetu prenájmu.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19" w14:textId="71F7148A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2</w:t>
      </w:r>
      <w:r w:rsidRPr="00B97A97">
        <w:rPr>
          <w:rFonts w:ascii="Arial" w:hAnsi="Arial" w:cs="Arial"/>
        </w:rPr>
        <w:t xml:space="preserve">.Dodané dávkovače pramenitých vôd musia byť: označené názvom dodávateľa (napr. logo, nálepka a pod.) za účelom ich rýchlej a jednoduchej identifikácie, bezplatne vymenené </w:t>
      </w:r>
      <w:r w:rsidR="003F62E4">
        <w:rPr>
          <w:rFonts w:ascii="Arial" w:hAnsi="Arial" w:cs="Arial"/>
        </w:rPr>
        <w:t xml:space="preserve">                     </w:t>
      </w:r>
      <w:r w:rsidRPr="00B97A97">
        <w:rPr>
          <w:rFonts w:ascii="Arial" w:hAnsi="Arial" w:cs="Arial"/>
        </w:rPr>
        <w:t>v prípade opotrebenia, každé 4 mesiace vymenené výpusty a odpadové nádoby, v prípade požiadavky objednávateľa dávkovač pramenitej vody bezplatne premiestniť a uviesť do prevádzky do 3 pracovných dní od doručenia písomnej objednávky dodávateľovi.</w:t>
      </w:r>
      <w:r w:rsidRPr="00B97A97">
        <w:rPr>
          <w:rFonts w:ascii="Arial" w:hAnsi="Arial" w:cs="Arial"/>
          <w:b/>
        </w:rPr>
        <w:t xml:space="preserve"> </w:t>
      </w:r>
    </w:p>
    <w:p w14:paraId="75F1271A" w14:textId="55AE4A90" w:rsidR="00720C5D" w:rsidRPr="00B97A97" w:rsidRDefault="00EA4E6D" w:rsidP="003711CB">
      <w:pPr>
        <w:spacing w:after="32" w:line="266" w:lineRule="auto"/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3</w:t>
      </w:r>
      <w:r w:rsidRPr="00B97A97">
        <w:rPr>
          <w:rFonts w:ascii="Arial" w:hAnsi="Arial" w:cs="Arial"/>
        </w:rPr>
        <w:t>.Výmenu prázdnych barelov za plné v jednotlivých dávko</w:t>
      </w:r>
      <w:r w:rsidR="003711CB">
        <w:rPr>
          <w:rFonts w:ascii="Arial" w:hAnsi="Arial" w:cs="Arial"/>
        </w:rPr>
        <w:t xml:space="preserve">vačoch, manipuláciu s barelmi </w:t>
      </w:r>
      <w:r w:rsidR="003F62E4">
        <w:rPr>
          <w:rFonts w:ascii="Arial" w:hAnsi="Arial" w:cs="Arial"/>
        </w:rPr>
        <w:t xml:space="preserve">                      </w:t>
      </w:r>
      <w:r w:rsidR="003711CB">
        <w:rPr>
          <w:rFonts w:ascii="Arial" w:hAnsi="Arial" w:cs="Arial"/>
        </w:rPr>
        <w:t xml:space="preserve">v </w:t>
      </w:r>
      <w:r w:rsidRPr="00B97A97">
        <w:rPr>
          <w:rFonts w:ascii="Arial" w:hAnsi="Arial" w:cs="Arial"/>
        </w:rPr>
        <w:t xml:space="preserve">rámci objektu a presun barelov zo stojanov k dávkovačom bude zabezpečovať objednávateľ vlastnými </w:t>
      </w:r>
      <w:r w:rsidR="003F62E4">
        <w:rPr>
          <w:rFonts w:ascii="Arial" w:hAnsi="Arial" w:cs="Arial"/>
        </w:rPr>
        <w:t>zamestnancami</w:t>
      </w:r>
      <w:r w:rsidRPr="00B97A97">
        <w:rPr>
          <w:rFonts w:ascii="Arial" w:hAnsi="Arial" w:cs="Arial"/>
        </w:rPr>
        <w:t>.</w:t>
      </w:r>
      <w:r w:rsidRPr="00B97A97">
        <w:rPr>
          <w:rFonts w:ascii="Arial" w:hAnsi="Arial" w:cs="Arial"/>
          <w:b/>
        </w:rPr>
        <w:t xml:space="preserve"> </w:t>
      </w:r>
    </w:p>
    <w:p w14:paraId="75F1271B" w14:textId="77777777" w:rsidR="00720C5D" w:rsidRPr="00B97A97" w:rsidRDefault="00EA4E6D" w:rsidP="003711CB">
      <w:pPr>
        <w:ind w:left="284" w:right="0" w:hanging="284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4</w:t>
      </w:r>
      <w:r w:rsidRPr="00B97A97">
        <w:rPr>
          <w:rFonts w:ascii="Arial" w:hAnsi="Arial" w:cs="Arial"/>
        </w:rPr>
        <w:t>.Poruchy je možné nahlásiť telefonicky alebo elektronicky na dohodnutú e-mailovú adresu. Za poruchu dodávky sa považuje aj nedodanie minerálnej vody.</w:t>
      </w:r>
      <w:r w:rsidRPr="00B97A97">
        <w:rPr>
          <w:rFonts w:ascii="Arial" w:hAnsi="Arial" w:cs="Arial"/>
          <w:b/>
        </w:rPr>
        <w:t xml:space="preserve"> </w:t>
      </w:r>
    </w:p>
    <w:p w14:paraId="75F1271C" w14:textId="77777777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5</w:t>
      </w:r>
      <w:r w:rsidRPr="00B97A97">
        <w:rPr>
          <w:rFonts w:ascii="Arial" w:hAnsi="Arial" w:cs="Arial"/>
        </w:rPr>
        <w:t xml:space="preserve">.Neodstránenie poruchy do 48 hodín sa považuje za podstatné porušenie zmluvných podmienok s možnosťou odstúpenia od </w:t>
      </w:r>
      <w:r w:rsidR="00190FEB">
        <w:rPr>
          <w:rFonts w:ascii="Arial" w:hAnsi="Arial" w:cs="Arial"/>
        </w:rPr>
        <w:t>rámcovej dohody</w:t>
      </w:r>
      <w:r w:rsidRPr="00B97A97">
        <w:rPr>
          <w:rFonts w:ascii="Arial" w:hAnsi="Arial" w:cs="Arial"/>
        </w:rPr>
        <w:t>.</w:t>
      </w:r>
      <w:r w:rsidRPr="00B97A97">
        <w:rPr>
          <w:rFonts w:ascii="Arial" w:hAnsi="Arial" w:cs="Arial"/>
          <w:b/>
        </w:rPr>
        <w:t xml:space="preserve"> </w:t>
      </w:r>
    </w:p>
    <w:p w14:paraId="75F1271D" w14:textId="77777777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6</w:t>
      </w:r>
      <w:r w:rsidRPr="00B97A97">
        <w:rPr>
          <w:rFonts w:ascii="Arial" w:hAnsi="Arial" w:cs="Arial"/>
        </w:rPr>
        <w:t>.Dodávateľ počas trvania zmluvného vzťahu informuje objednávateľa o každej zmene (písomne, bezodkladne najneskôr do 3 pracovných dní odo dňa účinnosti zmeny), ktorá môže mať vplyv na kvalitu dodávanej vody (dodávateľ zodpovedá za škodu, ktorá nesplnením uvedenej povinnosti objednávateľovi vznikne).</w:t>
      </w:r>
      <w:r w:rsidRPr="00B97A97">
        <w:rPr>
          <w:rFonts w:ascii="Arial" w:hAnsi="Arial" w:cs="Arial"/>
          <w:b/>
        </w:rPr>
        <w:t xml:space="preserve"> </w:t>
      </w:r>
    </w:p>
    <w:p w14:paraId="75F1271E" w14:textId="79BE6012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7</w:t>
      </w:r>
      <w:r w:rsidRPr="00B97A97">
        <w:rPr>
          <w:rFonts w:ascii="Arial" w:hAnsi="Arial" w:cs="Arial"/>
        </w:rPr>
        <w:t>.</w:t>
      </w:r>
      <w:r w:rsidR="003711CB">
        <w:rPr>
          <w:rFonts w:ascii="Arial" w:eastAsia="Arial" w:hAnsi="Arial" w:cs="Arial"/>
        </w:rPr>
        <w:t>Rámcová dohoda</w:t>
      </w:r>
      <w:r w:rsidRPr="00B97A97">
        <w:rPr>
          <w:rFonts w:ascii="Arial" w:hAnsi="Arial" w:cs="Arial"/>
        </w:rPr>
        <w:t xml:space="preserve"> sa uzatvára na obdobie </w:t>
      </w:r>
      <w:r w:rsidR="003711CB" w:rsidRPr="002B4365">
        <w:rPr>
          <w:rFonts w:ascii="Arial" w:hAnsi="Arial" w:cs="Arial"/>
        </w:rPr>
        <w:t>24</w:t>
      </w:r>
      <w:r w:rsidRPr="002B4365">
        <w:rPr>
          <w:rFonts w:ascii="Arial" w:hAnsi="Arial" w:cs="Arial"/>
        </w:rPr>
        <w:t xml:space="preserve"> mesiacov</w:t>
      </w:r>
      <w:r w:rsidRPr="00B97A97">
        <w:rPr>
          <w:rFonts w:ascii="Arial" w:hAnsi="Arial" w:cs="Arial"/>
        </w:rPr>
        <w:t xml:space="preserve"> odo dňa nadobudnutia účinnosti </w:t>
      </w:r>
      <w:r w:rsidR="00190FEB">
        <w:rPr>
          <w:rFonts w:ascii="Arial" w:hAnsi="Arial" w:cs="Arial"/>
        </w:rPr>
        <w:t>rámcovej dohody</w:t>
      </w:r>
      <w:r w:rsidRPr="00B97A97">
        <w:rPr>
          <w:rFonts w:ascii="Arial" w:hAnsi="Arial" w:cs="Arial"/>
        </w:rPr>
        <w:t xml:space="preserve"> alebo do vyčerpania finančného limitu stanoveného pre túto zákazku podľa toho, ktorá z týchto skutočností nastane skôr. Množstvá jednotlivých položiek sú uvedené v technickej špecifikácii ako maximálne a skutočne odobraté množstvo bude závisieť od potrieb objednávateľa. Objednávateľ nie je povinný vyčerpať celkov</w:t>
      </w:r>
      <w:r w:rsidR="007B3855">
        <w:rPr>
          <w:rFonts w:ascii="Arial" w:hAnsi="Arial" w:cs="Arial"/>
        </w:rPr>
        <w:t>é</w:t>
      </w:r>
      <w:r w:rsidRPr="00B97A97">
        <w:rPr>
          <w:rFonts w:ascii="Arial" w:hAnsi="Arial" w:cs="Arial"/>
        </w:rPr>
        <w:t xml:space="preserve"> </w:t>
      </w:r>
      <w:r w:rsidR="007B3855">
        <w:rPr>
          <w:rFonts w:ascii="Arial" w:hAnsi="Arial" w:cs="Arial"/>
        </w:rPr>
        <w:t>množstvo</w:t>
      </w:r>
      <w:r w:rsidRPr="00B97A97">
        <w:rPr>
          <w:rFonts w:ascii="Arial" w:hAnsi="Arial" w:cs="Arial"/>
        </w:rPr>
        <w:t xml:space="preserve"> tovarov </w:t>
      </w:r>
      <w:r w:rsidR="00BA2006">
        <w:rPr>
          <w:rFonts w:ascii="Arial" w:hAnsi="Arial" w:cs="Arial"/>
        </w:rPr>
        <w:t xml:space="preserve">a </w:t>
      </w:r>
      <w:r w:rsidRPr="00B97A97">
        <w:rPr>
          <w:rFonts w:ascii="Arial" w:hAnsi="Arial" w:cs="Arial"/>
        </w:rPr>
        <w:t>finančných prostriedkov, ktoré boli na nákup tovarov určené</w:t>
      </w:r>
      <w:r w:rsidR="009A0216">
        <w:rPr>
          <w:rFonts w:ascii="Arial" w:hAnsi="Arial" w:cs="Arial"/>
        </w:rPr>
        <w:t>,</w:t>
      </w:r>
      <w:r w:rsidR="00BA2006">
        <w:rPr>
          <w:rFonts w:ascii="Arial" w:hAnsi="Arial" w:cs="Arial"/>
        </w:rPr>
        <w:t xml:space="preserve"> </w:t>
      </w:r>
      <w:r w:rsidR="000B163C">
        <w:rPr>
          <w:rFonts w:ascii="Arial" w:hAnsi="Arial" w:cs="Arial"/>
        </w:rPr>
        <w:t>uvedené v</w:t>
      </w:r>
      <w:r w:rsidR="00BA2006">
        <w:rPr>
          <w:rFonts w:ascii="Arial" w:hAnsi="Arial" w:cs="Arial"/>
        </w:rPr>
        <w:t xml:space="preserve"> tejto </w:t>
      </w:r>
      <w:r w:rsidR="00BA2006">
        <w:rPr>
          <w:rFonts w:ascii="Arial" w:hAnsi="Arial" w:cs="Arial"/>
        </w:rPr>
        <w:lastRenderedPageBreak/>
        <w:t>rámcovej dohod</w:t>
      </w:r>
      <w:r w:rsidR="000B163C">
        <w:rPr>
          <w:rFonts w:ascii="Arial" w:hAnsi="Arial" w:cs="Arial"/>
        </w:rPr>
        <w:t>e</w:t>
      </w:r>
      <w:r w:rsidRPr="00B97A97">
        <w:rPr>
          <w:rFonts w:ascii="Arial" w:hAnsi="Arial" w:cs="Arial"/>
        </w:rPr>
        <w:t xml:space="preserve">. V prípade, že objednávateľovi nevznikne potreba </w:t>
      </w:r>
      <w:r w:rsidR="00986F5E">
        <w:rPr>
          <w:rFonts w:ascii="Arial" w:hAnsi="Arial" w:cs="Arial"/>
        </w:rPr>
        <w:t xml:space="preserve">dodávky tovaru, </w:t>
      </w:r>
      <w:r w:rsidRPr="00B97A97">
        <w:rPr>
          <w:rFonts w:ascii="Arial" w:hAnsi="Arial" w:cs="Arial"/>
        </w:rPr>
        <w:t xml:space="preserve">vyhradzuje si právo neodobrať žiadne množstvo tovaru. Jeho neodobratie nie je dôvodom na odstúpenie od </w:t>
      </w:r>
      <w:r w:rsidR="003711CB">
        <w:rPr>
          <w:rFonts w:ascii="Arial" w:hAnsi="Arial" w:cs="Arial"/>
        </w:rPr>
        <w:t>rámcovej dohody</w:t>
      </w:r>
      <w:r w:rsidRPr="00B97A97">
        <w:rPr>
          <w:rFonts w:ascii="Arial" w:hAnsi="Arial" w:cs="Arial"/>
        </w:rPr>
        <w:t xml:space="preserve"> zo strany dodávateľa.</w:t>
      </w:r>
      <w:r w:rsidRPr="00B97A97">
        <w:rPr>
          <w:rFonts w:ascii="Arial" w:hAnsi="Arial" w:cs="Arial"/>
          <w:b/>
        </w:rPr>
        <w:t xml:space="preserve">  </w:t>
      </w:r>
    </w:p>
    <w:p w14:paraId="75F1271F" w14:textId="77777777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8</w:t>
      </w:r>
      <w:r w:rsidRPr="00B97A97">
        <w:rPr>
          <w:rFonts w:ascii="Arial" w:hAnsi="Arial" w:cs="Arial"/>
        </w:rPr>
        <w:t xml:space="preserve">.Dodávateľ je povinný na svoje náklady prevziať, naložiť a odviezť z miesta dodania dávkovače vody, stojany na barely a všetko príslušenstvo v lehote do 5 pracovných dní od ukončenia </w:t>
      </w:r>
      <w:r w:rsidR="00BD69B4">
        <w:rPr>
          <w:rFonts w:ascii="Arial" w:hAnsi="Arial" w:cs="Arial"/>
        </w:rPr>
        <w:t>rámcovej dohody</w:t>
      </w:r>
      <w:r w:rsidRPr="00B97A97">
        <w:rPr>
          <w:rFonts w:ascii="Arial" w:hAnsi="Arial" w:cs="Arial"/>
        </w:rPr>
        <w:t>.</w:t>
      </w:r>
      <w:r w:rsidRPr="00B97A97">
        <w:rPr>
          <w:rFonts w:ascii="Arial" w:hAnsi="Arial" w:cs="Arial"/>
          <w:b/>
        </w:rPr>
        <w:t xml:space="preserve"> </w:t>
      </w:r>
    </w:p>
    <w:p w14:paraId="75F12720" w14:textId="08742B42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1</w:t>
      </w:r>
      <w:r w:rsidR="003711CB">
        <w:rPr>
          <w:rFonts w:ascii="Arial" w:hAnsi="Arial" w:cs="Arial"/>
        </w:rPr>
        <w:t>9</w:t>
      </w:r>
      <w:r w:rsidRPr="00B97A97">
        <w:rPr>
          <w:rFonts w:ascii="Arial" w:hAnsi="Arial" w:cs="Arial"/>
        </w:rPr>
        <w:t xml:space="preserve">.V prípade, ak sa po uzatvorení tejto </w:t>
      </w:r>
      <w:r w:rsidR="00BD69B4">
        <w:rPr>
          <w:rFonts w:ascii="Arial" w:hAnsi="Arial" w:cs="Arial"/>
        </w:rPr>
        <w:t>dohody</w:t>
      </w:r>
      <w:r w:rsidRPr="00B97A97">
        <w:rPr>
          <w:rFonts w:ascii="Arial" w:hAnsi="Arial" w:cs="Arial"/>
        </w:rPr>
        <w:t xml:space="preserve"> preukáže, že na relevantnom trhu existuje cena (ďalej len </w:t>
      </w:r>
      <w:r w:rsidR="00FA18EC">
        <w:rPr>
          <w:rFonts w:ascii="Arial" w:hAnsi="Arial" w:cs="Arial"/>
        </w:rPr>
        <w:t>„</w:t>
      </w:r>
      <w:r w:rsidRPr="00B97A97">
        <w:rPr>
          <w:rFonts w:ascii="Arial" w:hAnsi="Arial" w:cs="Arial"/>
        </w:rPr>
        <w:t>nižšia cena</w:t>
      </w:r>
      <w:r w:rsidR="00FA18EC">
        <w:rPr>
          <w:rFonts w:ascii="Arial" w:hAnsi="Arial" w:cs="Arial"/>
        </w:rPr>
        <w:t>“</w:t>
      </w:r>
      <w:r w:rsidRPr="00B97A97">
        <w:rPr>
          <w:rFonts w:ascii="Arial" w:hAnsi="Arial" w:cs="Arial"/>
        </w:rPr>
        <w:t xml:space="preserve">) za rovnaké alebo porovnateľné plnenie ako je obsiahnuté v tejto </w:t>
      </w:r>
      <w:r w:rsidR="00BD69B4">
        <w:rPr>
          <w:rFonts w:ascii="Arial" w:hAnsi="Arial" w:cs="Arial"/>
        </w:rPr>
        <w:t>dohode</w:t>
      </w:r>
      <w:r w:rsidRPr="00B97A97">
        <w:rPr>
          <w:rFonts w:ascii="Arial" w:hAnsi="Arial" w:cs="Arial"/>
        </w:rPr>
        <w:t xml:space="preserve"> a dodávateľ už preukázateľne v minulosti za nižšiu cenu plnenie poskytol, resp. stále poskytuje, pričom rozdiel medzi nižšou cenou a cenou podľa tejto </w:t>
      </w:r>
      <w:r w:rsidR="00BD69B4">
        <w:rPr>
          <w:rFonts w:ascii="Arial" w:hAnsi="Arial" w:cs="Arial"/>
        </w:rPr>
        <w:t>dohod</w:t>
      </w:r>
      <w:r w:rsidRPr="00B97A97">
        <w:rPr>
          <w:rFonts w:ascii="Arial" w:hAnsi="Arial" w:cs="Arial"/>
        </w:rPr>
        <w:t xml:space="preserve">y je viac ako 5% v neprospech ceny podľa tejto </w:t>
      </w:r>
      <w:r w:rsidR="00BD69B4">
        <w:rPr>
          <w:rFonts w:ascii="Arial" w:hAnsi="Arial" w:cs="Arial"/>
        </w:rPr>
        <w:t>dohody</w:t>
      </w:r>
      <w:r w:rsidRPr="00B97A97">
        <w:rPr>
          <w:rFonts w:ascii="Arial" w:hAnsi="Arial" w:cs="Arial"/>
        </w:rPr>
        <w:t xml:space="preserve">, zaväzuje sa dodávateľ poskytnúť objednávateľovi pre takéto plnenie objednané po preukázaní tejto skutočnosti dodatočnú zľavu vo výške rozdielu medzi ním poskytovanou cenou a cenou podľa tejto </w:t>
      </w:r>
      <w:r w:rsidR="00BD69B4">
        <w:rPr>
          <w:rFonts w:ascii="Arial" w:hAnsi="Arial" w:cs="Arial"/>
        </w:rPr>
        <w:t>dohod</w:t>
      </w:r>
      <w:r w:rsidRPr="00B97A97">
        <w:rPr>
          <w:rFonts w:ascii="Arial" w:hAnsi="Arial" w:cs="Arial"/>
        </w:rPr>
        <w:t xml:space="preserve">y. </w:t>
      </w:r>
      <w:r w:rsidRPr="00B97A97">
        <w:rPr>
          <w:rFonts w:ascii="Arial" w:hAnsi="Arial" w:cs="Arial"/>
          <w:b/>
        </w:rPr>
        <w:t xml:space="preserve"> </w:t>
      </w:r>
    </w:p>
    <w:p w14:paraId="75F12721" w14:textId="6BAC3C12" w:rsidR="00720C5D" w:rsidRPr="00B97A97" w:rsidRDefault="003711CB" w:rsidP="003711CB">
      <w:pPr>
        <w:ind w:left="284" w:right="0" w:hanging="29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A4E6D" w:rsidRPr="00B97A97">
        <w:rPr>
          <w:rFonts w:ascii="Arial" w:hAnsi="Arial" w:cs="Arial"/>
        </w:rPr>
        <w:t xml:space="preserve">.V prípade, že predmet </w:t>
      </w:r>
      <w:r w:rsidR="008D1EEF"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 nespĺňa požadované špecifikácie uvedené v</w:t>
      </w:r>
      <w:r>
        <w:rPr>
          <w:rFonts w:ascii="Arial" w:hAnsi="Arial" w:cs="Arial"/>
        </w:rPr>
        <w:t> Prílohe č. 1</w:t>
      </w:r>
      <w:r w:rsidR="00EA4E6D" w:rsidRPr="00B97A97">
        <w:rPr>
          <w:rFonts w:ascii="Arial" w:hAnsi="Arial" w:cs="Arial"/>
        </w:rPr>
        <w:t xml:space="preserve"> tejto </w:t>
      </w:r>
      <w:r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, objednávateľ si vyhradzuje právo odstúpiť od </w:t>
      </w:r>
      <w:r w:rsidR="00BD69B4"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 z dôvodu podstatného porušenia </w:t>
      </w:r>
      <w:r>
        <w:rPr>
          <w:rFonts w:ascii="Arial" w:hAnsi="Arial" w:cs="Arial"/>
        </w:rPr>
        <w:t>rámcovej dohody</w:t>
      </w:r>
      <w:r w:rsidR="00EA4E6D" w:rsidRPr="00B97A97">
        <w:rPr>
          <w:rFonts w:ascii="Arial" w:hAnsi="Arial" w:cs="Arial"/>
        </w:rPr>
        <w:t xml:space="preserve">. Za podstatné porušenie </w:t>
      </w:r>
      <w:r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 okrem vyššie uvedeného dôvodu sa považuje najmä: nedodanie tovaru v súlade s objednávkou, nedodržanie stanovených cien, nedodržanie dodacích lehôt, neodstránenie vady alebo poruchy v lehote podľa </w:t>
      </w:r>
      <w:r>
        <w:rPr>
          <w:rFonts w:ascii="Arial" w:hAnsi="Arial" w:cs="Arial"/>
        </w:rPr>
        <w:t>dohody</w:t>
      </w:r>
      <w:r w:rsidR="00EA4E6D" w:rsidRPr="00B97A97">
        <w:rPr>
          <w:rFonts w:ascii="Arial" w:hAnsi="Arial" w:cs="Arial"/>
        </w:rPr>
        <w:t xml:space="preserve"> alebo iné obdobné porušenie. 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22" w14:textId="77777777" w:rsidR="00720C5D" w:rsidRPr="00B97A97" w:rsidRDefault="00EA4E6D" w:rsidP="003711CB">
      <w:pPr>
        <w:ind w:left="284" w:right="0" w:hanging="299"/>
        <w:rPr>
          <w:rFonts w:ascii="Arial" w:hAnsi="Arial" w:cs="Arial"/>
        </w:rPr>
      </w:pPr>
      <w:r w:rsidRPr="00B97A97">
        <w:rPr>
          <w:rFonts w:ascii="Arial" w:hAnsi="Arial" w:cs="Arial"/>
        </w:rPr>
        <w:t>2</w:t>
      </w:r>
      <w:r w:rsidR="003711CB">
        <w:rPr>
          <w:rFonts w:ascii="Arial" w:hAnsi="Arial" w:cs="Arial"/>
        </w:rPr>
        <w:t>1</w:t>
      </w:r>
      <w:r w:rsidRPr="00B97A97">
        <w:rPr>
          <w:rFonts w:ascii="Arial" w:hAnsi="Arial" w:cs="Arial"/>
        </w:rPr>
        <w:t xml:space="preserve">.Dodávateľ je so súhlasom objednávateľa oprávnený dodať namiesto objednaného tovaru ekvivalent tovaru. Za ekvivalent tovaru sa považuje produkt, ktorý má rovnaké alebo lepšie vlastnosti ako sú uvedené v technickej a funkčnej špecifikácii, t. j. rovnaké alebo lepšie kvalitatívne a funkčné parametre a technické, úžitkové vlastnosti. Horšie vlastnosti nie sú prípustné. V prípade, ak objednávateľ ekvivalent tovaru od dodávateľa prevezme je dodávateľ povinný v lehote do 3 dní odo dňa prevzatia ekvivalentu tovaru zaslať e-mailom objednávateľovi doklad/dokument, ktorým preukáže rovnakú, prípadne lepšiu kvalitu ekvivalentu tovaru oproti tovaru špecifikovaného </w:t>
      </w:r>
      <w:r w:rsidR="003711CB">
        <w:rPr>
          <w:rFonts w:ascii="Arial" w:hAnsi="Arial" w:cs="Arial"/>
        </w:rPr>
        <w:t>v Prílohe č. 1</w:t>
      </w:r>
      <w:r w:rsidRPr="00B97A97">
        <w:rPr>
          <w:rFonts w:ascii="Arial" w:hAnsi="Arial" w:cs="Arial"/>
        </w:rPr>
        <w:t xml:space="preserve"> </w:t>
      </w:r>
      <w:r w:rsidR="003711CB">
        <w:rPr>
          <w:rFonts w:ascii="Arial" w:hAnsi="Arial" w:cs="Arial"/>
        </w:rPr>
        <w:t>rámcovej dohod</w:t>
      </w:r>
      <w:r w:rsidRPr="00B97A97">
        <w:rPr>
          <w:rFonts w:ascii="Arial" w:hAnsi="Arial" w:cs="Arial"/>
        </w:rPr>
        <w:t>y.</w:t>
      </w:r>
      <w:r w:rsidRPr="00B97A97">
        <w:rPr>
          <w:rFonts w:ascii="Arial" w:hAnsi="Arial" w:cs="Arial"/>
          <w:b/>
        </w:rPr>
        <w:t xml:space="preserve"> </w:t>
      </w:r>
    </w:p>
    <w:p w14:paraId="75F12724" w14:textId="79FA4684" w:rsidR="00720C5D" w:rsidRPr="00B97A97" w:rsidRDefault="00EA4E6D" w:rsidP="001B1BEA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 </w:t>
      </w:r>
    </w:p>
    <w:p w14:paraId="75F12725" w14:textId="4989681D" w:rsidR="00720C5D" w:rsidRPr="00B97A97" w:rsidRDefault="00EA4E6D">
      <w:pPr>
        <w:spacing w:after="41" w:line="259" w:lineRule="auto"/>
        <w:ind w:left="485" w:right="478" w:hanging="1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>Článok V</w:t>
      </w:r>
      <w:r w:rsidR="0089629E">
        <w:rPr>
          <w:rFonts w:ascii="Arial" w:hAnsi="Arial" w:cs="Arial"/>
          <w:b/>
        </w:rPr>
        <w:t>I</w:t>
      </w:r>
      <w:r w:rsidRPr="00B97A97">
        <w:rPr>
          <w:rFonts w:ascii="Arial" w:hAnsi="Arial" w:cs="Arial"/>
          <w:b/>
        </w:rPr>
        <w:t xml:space="preserve">. </w:t>
      </w:r>
    </w:p>
    <w:p w14:paraId="75F12726" w14:textId="77777777" w:rsidR="00720C5D" w:rsidRPr="00B97A97" w:rsidRDefault="00B01C54">
      <w:pPr>
        <w:spacing w:after="41" w:line="259" w:lineRule="auto"/>
        <w:ind w:left="485" w:right="478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Termín a miesto plnenia </w:t>
      </w:r>
      <w:r w:rsidR="00EA4E6D" w:rsidRPr="00B97A97">
        <w:rPr>
          <w:rFonts w:ascii="Arial" w:hAnsi="Arial" w:cs="Arial"/>
          <w:b/>
        </w:rPr>
        <w:t xml:space="preserve"> </w:t>
      </w:r>
    </w:p>
    <w:p w14:paraId="75F12727" w14:textId="77777777" w:rsidR="00B01C54" w:rsidRDefault="00EA4E6D" w:rsidP="00B01C54">
      <w:pPr>
        <w:tabs>
          <w:tab w:val="center" w:pos="3234"/>
        </w:tabs>
        <w:ind w:left="284" w:right="0" w:hanging="284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1. </w:t>
      </w:r>
      <w:r w:rsidRPr="00B97A97">
        <w:rPr>
          <w:rFonts w:ascii="Arial" w:hAnsi="Arial" w:cs="Arial"/>
        </w:rPr>
        <w:tab/>
        <w:t xml:space="preserve">Miesto plnenia: </w:t>
      </w:r>
    </w:p>
    <w:p w14:paraId="75F12728" w14:textId="77777777" w:rsidR="00720C5D" w:rsidRPr="00B97A97" w:rsidRDefault="00B01C54" w:rsidP="00B01C54">
      <w:pPr>
        <w:tabs>
          <w:tab w:val="center" w:pos="3234"/>
        </w:tabs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ab/>
        <w:t>Univerzita Pavla Jozefa Šafárika v Košiciach a jej fakulty a pracoviská bližšie špecifikované v samostatnej objednávke.</w:t>
      </w:r>
      <w:r w:rsidR="00EA4E6D" w:rsidRPr="00B97A97">
        <w:rPr>
          <w:rFonts w:ascii="Arial" w:hAnsi="Arial" w:cs="Arial"/>
        </w:rPr>
        <w:t xml:space="preserve">  </w:t>
      </w:r>
    </w:p>
    <w:p w14:paraId="75F12729" w14:textId="77777777" w:rsidR="00B01C54" w:rsidRDefault="00EA4E6D">
      <w:pPr>
        <w:spacing w:after="0"/>
        <w:ind w:left="-15" w:right="0" w:firstLine="0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2.  </w:t>
      </w:r>
      <w:r w:rsidR="00B01C54">
        <w:rPr>
          <w:rFonts w:ascii="Arial" w:hAnsi="Arial" w:cs="Arial"/>
        </w:rPr>
        <w:t xml:space="preserve">Dodávateľ poveruje vo veciach realizácie tejto rámcovej dohody:  </w:t>
      </w:r>
    </w:p>
    <w:p w14:paraId="75F1272A" w14:textId="77777777" w:rsidR="00B01C54" w:rsidRDefault="00B01C54" w:rsidP="00B01C54">
      <w:pPr>
        <w:spacing w:after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.................................................... </w:t>
      </w:r>
      <w:proofErr w:type="spellStart"/>
      <w:r>
        <w:rPr>
          <w:rFonts w:ascii="Arial" w:hAnsi="Arial" w:cs="Arial"/>
        </w:rPr>
        <w:t>t.č</w:t>
      </w:r>
      <w:proofErr w:type="spellEnd"/>
      <w:r>
        <w:rPr>
          <w:rFonts w:ascii="Arial" w:hAnsi="Arial" w:cs="Arial"/>
        </w:rPr>
        <w:t>. ..........................................</w:t>
      </w:r>
    </w:p>
    <w:p w14:paraId="75F1272B" w14:textId="440F4AF2" w:rsidR="00720C5D" w:rsidRPr="00B97A97" w:rsidRDefault="00B01C54" w:rsidP="00B01C54">
      <w:pPr>
        <w:spacing w:after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EA4E6D" w:rsidRPr="00B97A97">
        <w:rPr>
          <w:rFonts w:ascii="Arial" w:hAnsi="Arial" w:cs="Arial"/>
        </w:rPr>
        <w:t xml:space="preserve">Lehota platnosti rámcovej dohody: </w:t>
      </w:r>
      <w:r>
        <w:rPr>
          <w:rFonts w:ascii="Arial" w:hAnsi="Arial" w:cs="Arial"/>
        </w:rPr>
        <w:t>24</w:t>
      </w:r>
      <w:r w:rsidR="00EA4E6D" w:rsidRPr="00B97A97">
        <w:rPr>
          <w:rFonts w:ascii="Arial" w:hAnsi="Arial" w:cs="Arial"/>
        </w:rPr>
        <w:t xml:space="preserve"> mesiacov odo dňa účinnosti </w:t>
      </w:r>
      <w:r>
        <w:rPr>
          <w:rFonts w:ascii="Arial" w:hAnsi="Arial" w:cs="Arial"/>
        </w:rPr>
        <w:t xml:space="preserve">rámcovej dohody alebo do vyčerpania finančného limitu, podľa toho čo nastane skôr. </w:t>
      </w:r>
      <w:r w:rsidR="005F0D5C">
        <w:rPr>
          <w:rFonts w:ascii="Arial" w:hAnsi="Arial" w:cs="Arial"/>
        </w:rPr>
        <w:t>S</w:t>
      </w:r>
      <w:r>
        <w:rPr>
          <w:rFonts w:ascii="Arial" w:hAnsi="Arial" w:cs="Arial"/>
        </w:rPr>
        <w:t>trany</w:t>
      </w:r>
      <w:r w:rsidR="005F0D5C">
        <w:rPr>
          <w:rFonts w:ascii="Arial" w:hAnsi="Arial" w:cs="Arial"/>
        </w:rPr>
        <w:t xml:space="preserve"> dohody</w:t>
      </w:r>
      <w:r>
        <w:rPr>
          <w:rFonts w:ascii="Arial" w:hAnsi="Arial" w:cs="Arial"/>
        </w:rPr>
        <w:t xml:space="preserve"> sa môžu počas platnosti tejto rámcovej dohody písomne dohodnúť na predĺžení jej trvania.</w:t>
      </w:r>
      <w:r w:rsidR="00EA4E6D" w:rsidRPr="00B97A97">
        <w:rPr>
          <w:rFonts w:ascii="Arial" w:hAnsi="Arial" w:cs="Arial"/>
        </w:rPr>
        <w:t xml:space="preserve"> </w:t>
      </w:r>
    </w:p>
    <w:p w14:paraId="75F1272C" w14:textId="77777777" w:rsidR="00720C5D" w:rsidRPr="00B97A97" w:rsidRDefault="00EA4E6D">
      <w:pPr>
        <w:spacing w:after="0" w:line="259" w:lineRule="auto"/>
        <w:ind w:left="3541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 xml:space="preserve"> </w:t>
      </w:r>
    </w:p>
    <w:p w14:paraId="0EF38B7B" w14:textId="77777777" w:rsidR="0089629E" w:rsidRDefault="0089629E">
      <w:pPr>
        <w:spacing w:after="41" w:line="259" w:lineRule="auto"/>
        <w:ind w:left="485" w:right="900" w:hanging="10"/>
        <w:jc w:val="center"/>
        <w:rPr>
          <w:rFonts w:ascii="Arial" w:hAnsi="Arial" w:cs="Arial"/>
          <w:b/>
        </w:rPr>
      </w:pPr>
    </w:p>
    <w:p w14:paraId="75F1272E" w14:textId="5453D2EB" w:rsidR="00720C5D" w:rsidRPr="00B97A97" w:rsidRDefault="00FA18EC">
      <w:pPr>
        <w:spacing w:after="41" w:line="259" w:lineRule="auto"/>
        <w:ind w:left="485" w:right="900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89629E">
        <w:rPr>
          <w:rFonts w:ascii="Arial" w:hAnsi="Arial" w:cs="Arial"/>
          <w:b/>
        </w:rPr>
        <w:t xml:space="preserve"> </w:t>
      </w:r>
      <w:r w:rsidR="00EA4E6D" w:rsidRPr="00B97A97">
        <w:rPr>
          <w:rFonts w:ascii="Arial" w:hAnsi="Arial" w:cs="Arial"/>
          <w:b/>
        </w:rPr>
        <w:t>Článok V</w:t>
      </w:r>
      <w:r w:rsidR="0089629E">
        <w:rPr>
          <w:rFonts w:ascii="Arial" w:hAnsi="Arial" w:cs="Arial"/>
          <w:b/>
        </w:rPr>
        <w:t>II</w:t>
      </w:r>
      <w:r w:rsidR="00EA4E6D" w:rsidRPr="00B97A97">
        <w:rPr>
          <w:rFonts w:ascii="Arial" w:hAnsi="Arial" w:cs="Arial"/>
          <w:b/>
        </w:rPr>
        <w:t xml:space="preserve">. </w:t>
      </w:r>
    </w:p>
    <w:p w14:paraId="75F1272F" w14:textId="77777777" w:rsidR="00B01C54" w:rsidRDefault="00EA4E6D" w:rsidP="002B4365">
      <w:pPr>
        <w:spacing w:after="41" w:line="259" w:lineRule="auto"/>
        <w:ind w:left="0" w:right="735" w:firstLine="0"/>
        <w:jc w:val="center"/>
        <w:rPr>
          <w:rFonts w:ascii="Arial" w:hAnsi="Arial" w:cs="Arial"/>
          <w:b/>
        </w:rPr>
      </w:pPr>
      <w:r w:rsidRPr="00B97A97">
        <w:rPr>
          <w:rFonts w:ascii="Arial" w:hAnsi="Arial" w:cs="Arial"/>
          <w:b/>
        </w:rPr>
        <w:t xml:space="preserve">       </w:t>
      </w:r>
      <w:r w:rsidR="00B01C54">
        <w:rPr>
          <w:rFonts w:ascii="Arial" w:hAnsi="Arial" w:cs="Arial"/>
          <w:b/>
        </w:rPr>
        <w:t>C</w:t>
      </w:r>
      <w:r w:rsidRPr="00B97A97">
        <w:rPr>
          <w:rFonts w:ascii="Arial" w:hAnsi="Arial" w:cs="Arial"/>
          <w:b/>
        </w:rPr>
        <w:t xml:space="preserve">ena </w:t>
      </w:r>
      <w:r w:rsidR="00B01C54">
        <w:rPr>
          <w:rFonts w:ascii="Arial" w:hAnsi="Arial" w:cs="Arial"/>
          <w:b/>
        </w:rPr>
        <w:t>a platobné podmienky</w:t>
      </w:r>
    </w:p>
    <w:p w14:paraId="75F12730" w14:textId="77777777" w:rsidR="00B01C54" w:rsidRDefault="00B01C54" w:rsidP="00B01C54">
      <w:pPr>
        <w:spacing w:after="41" w:line="259" w:lineRule="auto"/>
        <w:ind w:left="485" w:right="735" w:hanging="10"/>
        <w:jc w:val="center"/>
        <w:rPr>
          <w:rFonts w:ascii="Arial" w:hAnsi="Arial" w:cs="Arial"/>
        </w:rPr>
      </w:pPr>
    </w:p>
    <w:p w14:paraId="75F12731" w14:textId="77777777" w:rsidR="00241924" w:rsidRDefault="00EA4E6D" w:rsidP="00241924">
      <w:pPr>
        <w:pStyle w:val="Odsekzoznamu"/>
        <w:numPr>
          <w:ilvl w:val="0"/>
          <w:numId w:val="6"/>
        </w:numPr>
        <w:spacing w:after="41" w:line="259" w:lineRule="auto"/>
        <w:ind w:left="284" w:right="4" w:hanging="284"/>
        <w:rPr>
          <w:rFonts w:ascii="Arial" w:hAnsi="Arial" w:cs="Arial"/>
        </w:rPr>
      </w:pPr>
      <w:r w:rsidRPr="00241924">
        <w:rPr>
          <w:rFonts w:ascii="Arial" w:hAnsi="Arial" w:cs="Arial"/>
        </w:rPr>
        <w:t xml:space="preserve">Celková maximálna cena plnenia podľa </w:t>
      </w:r>
      <w:r w:rsidR="00B01C54" w:rsidRPr="00241924">
        <w:rPr>
          <w:rFonts w:ascii="Arial" w:hAnsi="Arial" w:cs="Arial"/>
        </w:rPr>
        <w:t xml:space="preserve">rámcovej dohody je stanovená v súlade </w:t>
      </w:r>
      <w:r w:rsidR="00241924">
        <w:rPr>
          <w:rFonts w:ascii="Arial" w:hAnsi="Arial" w:cs="Arial"/>
        </w:rPr>
        <w:t>s</w:t>
      </w:r>
      <w:r w:rsidR="00B01C54" w:rsidRPr="00241924">
        <w:rPr>
          <w:rFonts w:ascii="Arial" w:hAnsi="Arial" w:cs="Arial"/>
        </w:rPr>
        <w:t> ustanoveniami zák. č. 18/1996 Z. z. a vyhl. č. 87/1996 Z. z. vo výške:</w:t>
      </w:r>
    </w:p>
    <w:p w14:paraId="75F12732" w14:textId="77777777" w:rsidR="00241924" w:rsidRPr="00241924" w:rsidRDefault="00241924" w:rsidP="00241924">
      <w:pPr>
        <w:pStyle w:val="Odsekzoznamu"/>
        <w:spacing w:after="41" w:line="259" w:lineRule="auto"/>
        <w:ind w:left="284" w:right="735" w:firstLine="0"/>
        <w:rPr>
          <w:rFonts w:ascii="Arial" w:hAnsi="Arial" w:cs="Arial"/>
        </w:rPr>
      </w:pPr>
      <w:r w:rsidRPr="00241924">
        <w:rPr>
          <w:rFonts w:ascii="Arial" w:hAnsi="Arial" w:cs="Arial"/>
        </w:rPr>
        <w:t xml:space="preserve">Cena </w:t>
      </w:r>
      <w:r w:rsidR="00EA4E6D" w:rsidRPr="00241924">
        <w:rPr>
          <w:rFonts w:ascii="Arial" w:hAnsi="Arial" w:cs="Arial"/>
        </w:rPr>
        <w:t xml:space="preserve">bez DPH: </w:t>
      </w:r>
      <w:r w:rsidRPr="00241924">
        <w:rPr>
          <w:rFonts w:ascii="Arial" w:hAnsi="Arial" w:cs="Arial"/>
          <w:b/>
        </w:rPr>
        <w:t>............................</w:t>
      </w:r>
      <w:r w:rsidR="00EA4E6D" w:rsidRPr="00241924">
        <w:rPr>
          <w:rFonts w:ascii="Arial" w:hAnsi="Arial" w:cs="Arial"/>
          <w:b/>
        </w:rPr>
        <w:t xml:space="preserve"> Eur</w:t>
      </w:r>
      <w:r w:rsidR="00EA4E6D" w:rsidRPr="00241924">
        <w:rPr>
          <w:rFonts w:ascii="Arial" w:hAnsi="Arial" w:cs="Arial"/>
        </w:rPr>
        <w:t xml:space="preserve">  </w:t>
      </w:r>
    </w:p>
    <w:p w14:paraId="75F12733" w14:textId="77777777" w:rsidR="00720C5D" w:rsidRDefault="00241924" w:rsidP="00241924">
      <w:pPr>
        <w:pStyle w:val="Odsekzoznamu"/>
        <w:spacing w:after="41" w:line="259" w:lineRule="auto"/>
        <w:ind w:left="284" w:right="735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A4E6D" w:rsidRPr="00B97A97">
        <w:rPr>
          <w:rFonts w:ascii="Arial" w:hAnsi="Arial" w:cs="Arial"/>
        </w:rPr>
        <w:t xml:space="preserve">Sadzba DPH: 20,00 % </w:t>
      </w:r>
    </w:p>
    <w:p w14:paraId="75F12734" w14:textId="77777777" w:rsidR="00241924" w:rsidRDefault="00241924" w:rsidP="00241924">
      <w:pPr>
        <w:pStyle w:val="Odsekzoznamu"/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Celková maximálna cena plnenia rámcovej dohody vrátane DPH ...................... </w:t>
      </w:r>
      <w:r w:rsidR="00EA4E6D" w:rsidRPr="00B97A97">
        <w:rPr>
          <w:rFonts w:ascii="Arial" w:hAnsi="Arial" w:cs="Arial"/>
          <w:b/>
        </w:rPr>
        <w:t>Eur</w:t>
      </w:r>
      <w:r w:rsidR="00EA4E6D" w:rsidRPr="00B97A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5F12735" w14:textId="77777777" w:rsidR="00241924" w:rsidRDefault="00241924" w:rsidP="00241924">
      <w:pPr>
        <w:pStyle w:val="Odsekzoznamu"/>
        <w:numPr>
          <w:ilvl w:val="0"/>
          <w:numId w:val="6"/>
        </w:numPr>
        <w:spacing w:after="41" w:line="259" w:lineRule="auto"/>
        <w:ind w:left="284" w:right="4" w:hanging="284"/>
        <w:rPr>
          <w:rFonts w:ascii="Arial" w:hAnsi="Arial" w:cs="Arial"/>
        </w:rPr>
      </w:pPr>
      <w:r w:rsidRPr="00241924">
        <w:rPr>
          <w:rFonts w:ascii="Arial" w:hAnsi="Arial" w:cs="Arial"/>
        </w:rPr>
        <w:t>Cena uvedená v ust. ods. 1 tohto článku predstavuje celkovú cenu za poskytnutie služieb a zahŕňa všetky náklady spojené s ich poskytovaním.</w:t>
      </w:r>
    </w:p>
    <w:p w14:paraId="75F12736" w14:textId="33E17895" w:rsidR="00241924" w:rsidRPr="00241924" w:rsidRDefault="005F0D5C" w:rsidP="00241924">
      <w:pPr>
        <w:pStyle w:val="Odsekzoznamu"/>
        <w:numPr>
          <w:ilvl w:val="0"/>
          <w:numId w:val="6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1924" w:rsidRPr="00241924">
        <w:rPr>
          <w:rFonts w:ascii="Arial" w:hAnsi="Arial" w:cs="Arial"/>
        </w:rPr>
        <w:t>trany</w:t>
      </w:r>
      <w:r>
        <w:rPr>
          <w:rFonts w:ascii="Arial" w:hAnsi="Arial" w:cs="Arial"/>
        </w:rPr>
        <w:t xml:space="preserve"> dohody</w:t>
      </w:r>
      <w:r w:rsidR="00241924" w:rsidRPr="00241924">
        <w:rPr>
          <w:rFonts w:ascii="Arial" w:hAnsi="Arial" w:cs="Arial"/>
        </w:rPr>
        <w:t xml:space="preserve"> sa dohodli, že objednávateľ neposkytuje preddavky ani zálohovú platbu.</w:t>
      </w:r>
    </w:p>
    <w:p w14:paraId="75F12737" w14:textId="77777777" w:rsidR="00720C5D" w:rsidRPr="00B97A97" w:rsidRDefault="00241924" w:rsidP="00241924">
      <w:pPr>
        <w:pStyle w:val="Odsekzoznamu"/>
        <w:spacing w:after="41" w:line="259" w:lineRule="auto"/>
        <w:ind w:left="851" w:right="735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4E6D" w:rsidRPr="00B97A97">
        <w:rPr>
          <w:rFonts w:ascii="Arial" w:hAnsi="Arial" w:cs="Arial"/>
          <w:b/>
        </w:rPr>
        <w:t xml:space="preserve"> </w:t>
      </w:r>
    </w:p>
    <w:p w14:paraId="75F12738" w14:textId="6682FA6A" w:rsidR="00720C5D" w:rsidRPr="00B97A97" w:rsidRDefault="00EA4E6D" w:rsidP="00241924">
      <w:pPr>
        <w:spacing w:after="24" w:line="259" w:lineRule="auto"/>
        <w:ind w:left="0" w:right="0" w:firstLine="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>Článok</w:t>
      </w:r>
      <w:r w:rsidRPr="00B97A97">
        <w:rPr>
          <w:rFonts w:ascii="Arial" w:hAnsi="Arial" w:cs="Arial"/>
        </w:rPr>
        <w:t xml:space="preserve"> </w:t>
      </w:r>
      <w:r w:rsidRPr="00B97A97">
        <w:rPr>
          <w:rFonts w:ascii="Arial" w:hAnsi="Arial" w:cs="Arial"/>
          <w:b/>
        </w:rPr>
        <w:t>VI</w:t>
      </w:r>
      <w:r w:rsidR="0089629E">
        <w:rPr>
          <w:rFonts w:ascii="Arial" w:hAnsi="Arial" w:cs="Arial"/>
          <w:b/>
        </w:rPr>
        <w:t>II</w:t>
      </w:r>
      <w:r w:rsidRPr="00B97A97">
        <w:rPr>
          <w:rFonts w:ascii="Arial" w:hAnsi="Arial" w:cs="Arial"/>
          <w:b/>
        </w:rPr>
        <w:t>.</w:t>
      </w:r>
    </w:p>
    <w:p w14:paraId="75F12739" w14:textId="77777777" w:rsidR="00241924" w:rsidRDefault="00EA4E6D" w:rsidP="002B4365">
      <w:pPr>
        <w:spacing w:after="41" w:line="259" w:lineRule="auto"/>
        <w:ind w:left="0" w:right="4" w:firstLine="0"/>
        <w:jc w:val="center"/>
        <w:rPr>
          <w:rFonts w:ascii="Arial" w:hAnsi="Arial" w:cs="Arial"/>
        </w:rPr>
      </w:pPr>
      <w:r w:rsidRPr="00B97A97">
        <w:rPr>
          <w:rFonts w:ascii="Arial" w:hAnsi="Arial" w:cs="Arial"/>
          <w:b/>
        </w:rPr>
        <w:t>Spoločné a záverečné ustanovenia</w:t>
      </w:r>
      <w:r w:rsidRPr="00B97A97">
        <w:rPr>
          <w:rFonts w:ascii="Arial" w:hAnsi="Arial" w:cs="Arial"/>
        </w:rPr>
        <w:t xml:space="preserve"> </w:t>
      </w:r>
    </w:p>
    <w:p w14:paraId="75F1273A" w14:textId="77777777" w:rsidR="00054DDB" w:rsidRDefault="00054DDB" w:rsidP="00241924">
      <w:pPr>
        <w:spacing w:after="41" w:line="259" w:lineRule="auto"/>
        <w:ind w:left="485" w:right="4" w:hanging="10"/>
        <w:jc w:val="center"/>
        <w:rPr>
          <w:rFonts w:ascii="Arial" w:hAnsi="Arial" w:cs="Arial"/>
        </w:rPr>
      </w:pPr>
    </w:p>
    <w:p w14:paraId="75F1273B" w14:textId="6BDBBC86" w:rsidR="00241924" w:rsidRDefault="00EA4E6D" w:rsidP="00241924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 w:rsidRPr="00241924">
        <w:rPr>
          <w:rFonts w:ascii="Arial" w:hAnsi="Arial" w:cs="Arial"/>
        </w:rPr>
        <w:t xml:space="preserve">Táto </w:t>
      </w:r>
      <w:r w:rsidR="00241924" w:rsidRPr="00241924">
        <w:rPr>
          <w:rFonts w:ascii="Arial" w:hAnsi="Arial" w:cs="Arial"/>
        </w:rPr>
        <w:t>rámcová dohoda</w:t>
      </w:r>
      <w:r w:rsidRPr="00241924">
        <w:rPr>
          <w:rFonts w:ascii="Arial" w:hAnsi="Arial" w:cs="Arial"/>
        </w:rPr>
        <w:t xml:space="preserve"> nadobúda platnosť dňom podpisu strán</w:t>
      </w:r>
      <w:r w:rsidR="008516F4">
        <w:rPr>
          <w:rFonts w:ascii="Arial" w:hAnsi="Arial" w:cs="Arial"/>
        </w:rPr>
        <w:t xml:space="preserve"> dohody</w:t>
      </w:r>
      <w:r w:rsidRPr="00241924">
        <w:rPr>
          <w:rFonts w:ascii="Arial" w:hAnsi="Arial" w:cs="Arial"/>
        </w:rPr>
        <w:t xml:space="preserve"> a účinnosť dňom nasledujúcim po dni jej zverejnenia v Centrálnom registri zmlúv.  </w:t>
      </w:r>
    </w:p>
    <w:p w14:paraId="75F1273C" w14:textId="0BEAF65F" w:rsidR="00241924" w:rsidRDefault="008516F4" w:rsidP="00241924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4E6D" w:rsidRPr="00241924">
        <w:rPr>
          <w:rFonts w:ascii="Arial" w:hAnsi="Arial" w:cs="Arial"/>
        </w:rPr>
        <w:t>trany</w:t>
      </w:r>
      <w:r>
        <w:rPr>
          <w:rFonts w:ascii="Arial" w:hAnsi="Arial" w:cs="Arial"/>
        </w:rPr>
        <w:t xml:space="preserve"> dohody</w:t>
      </w:r>
      <w:r w:rsidR="00EA4E6D" w:rsidRPr="00241924">
        <w:rPr>
          <w:rFonts w:ascii="Arial" w:hAnsi="Arial" w:cs="Arial"/>
        </w:rPr>
        <w:t xml:space="preserve"> vyhlasujú, že v čase uzavretia </w:t>
      </w:r>
      <w:r w:rsidR="00241924">
        <w:rPr>
          <w:rFonts w:ascii="Arial" w:hAnsi="Arial" w:cs="Arial"/>
        </w:rPr>
        <w:t>rámcovej dohody</w:t>
      </w:r>
      <w:r w:rsidR="00EA4E6D" w:rsidRPr="00241924">
        <w:rPr>
          <w:rFonts w:ascii="Arial" w:hAnsi="Arial" w:cs="Arial"/>
        </w:rPr>
        <w:t xml:space="preserve"> im nie sú známe žiadne okolnosti, ktoré   by bránili alebo vylučovali uzavretie tejto </w:t>
      </w:r>
      <w:r w:rsidR="00241924">
        <w:rPr>
          <w:rFonts w:ascii="Arial" w:hAnsi="Arial" w:cs="Arial"/>
        </w:rPr>
        <w:t>dohody</w:t>
      </w:r>
      <w:r w:rsidR="00EA4E6D" w:rsidRPr="00241924">
        <w:rPr>
          <w:rFonts w:ascii="Arial" w:hAnsi="Arial" w:cs="Arial"/>
        </w:rPr>
        <w:t xml:space="preserve">, resp. ktoré by mohli byť vážnou prekážkou k plneniu predmetu </w:t>
      </w:r>
      <w:r w:rsidR="00241924">
        <w:rPr>
          <w:rFonts w:ascii="Arial" w:hAnsi="Arial" w:cs="Arial"/>
        </w:rPr>
        <w:t>dohod</w:t>
      </w:r>
      <w:r w:rsidR="00EA4E6D" w:rsidRPr="00241924">
        <w:rPr>
          <w:rFonts w:ascii="Arial" w:hAnsi="Arial" w:cs="Arial"/>
        </w:rPr>
        <w:t xml:space="preserve">y.  </w:t>
      </w:r>
    </w:p>
    <w:p w14:paraId="75F1273D" w14:textId="4FFA5FE5" w:rsidR="00C42C75" w:rsidRDefault="00C42C75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 w:rsidRPr="00C42C75">
        <w:rPr>
          <w:rFonts w:ascii="Arial" w:hAnsi="Arial" w:cs="Arial"/>
        </w:rPr>
        <w:t>Práva a povinnosti strán</w:t>
      </w:r>
      <w:r w:rsidR="008516F4">
        <w:rPr>
          <w:rFonts w:ascii="Arial" w:hAnsi="Arial" w:cs="Arial"/>
        </w:rPr>
        <w:t xml:space="preserve"> dohody</w:t>
      </w:r>
      <w:r w:rsidRPr="00C42C75">
        <w:rPr>
          <w:rFonts w:ascii="Arial" w:hAnsi="Arial" w:cs="Arial"/>
        </w:rPr>
        <w:t xml:space="preserve">, ktoré nie sú výslovne upravené touto </w:t>
      </w:r>
      <w:r w:rsidR="00BD69B4">
        <w:rPr>
          <w:rFonts w:ascii="Arial" w:hAnsi="Arial" w:cs="Arial"/>
        </w:rPr>
        <w:t>rámcovou dohodou</w:t>
      </w:r>
      <w:r w:rsidRPr="00C42C75">
        <w:rPr>
          <w:rFonts w:ascii="Arial" w:hAnsi="Arial" w:cs="Arial"/>
        </w:rPr>
        <w:t xml:space="preserve"> sa riadia príslušnými ustanoveniami Obchodného zákonníka a ostatnými právnymi predpismi platnými a účinnými v Slovenskej republike. </w:t>
      </w:r>
    </w:p>
    <w:p w14:paraId="75F1273E" w14:textId="533DB5AC" w:rsidR="00C42C75" w:rsidRDefault="00054DDB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Rámcová dohoda </w:t>
      </w:r>
      <w:r w:rsidR="00EA4E6D" w:rsidRPr="00054DDB">
        <w:rPr>
          <w:rFonts w:ascii="Arial" w:hAnsi="Arial" w:cs="Arial"/>
        </w:rPr>
        <w:t xml:space="preserve">môže byť doplnená alebo zmenená len písomnými dodatkami k </w:t>
      </w:r>
      <w:r w:rsidR="00C42C75">
        <w:rPr>
          <w:rFonts w:ascii="Arial" w:hAnsi="Arial" w:cs="Arial"/>
        </w:rPr>
        <w:t>dohode</w:t>
      </w:r>
      <w:r w:rsidR="00EA4E6D" w:rsidRPr="00054DDB">
        <w:rPr>
          <w:rFonts w:ascii="Arial" w:hAnsi="Arial" w:cs="Arial"/>
        </w:rPr>
        <w:t>, podpísanými obidvoma stranami</w:t>
      </w:r>
      <w:r w:rsidR="008516F4">
        <w:rPr>
          <w:rFonts w:ascii="Arial" w:hAnsi="Arial" w:cs="Arial"/>
        </w:rPr>
        <w:t xml:space="preserve"> dohody</w:t>
      </w:r>
      <w:r w:rsidR="00EA4E6D" w:rsidRPr="00054DDB">
        <w:rPr>
          <w:rFonts w:ascii="Arial" w:hAnsi="Arial" w:cs="Arial"/>
        </w:rPr>
        <w:t xml:space="preserve">. </w:t>
      </w:r>
    </w:p>
    <w:p w14:paraId="75F1273F" w14:textId="4757D671" w:rsidR="00C42C75" w:rsidRDefault="008516F4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42C75" w:rsidRPr="00C42C75">
        <w:rPr>
          <w:rFonts w:ascii="Arial" w:hAnsi="Arial" w:cs="Arial"/>
        </w:rPr>
        <w:t>trany</w:t>
      </w:r>
      <w:r>
        <w:rPr>
          <w:rFonts w:ascii="Arial" w:hAnsi="Arial" w:cs="Arial"/>
        </w:rPr>
        <w:t xml:space="preserve"> dohody</w:t>
      </w:r>
      <w:r w:rsidR="00C42C75" w:rsidRPr="00C42C75">
        <w:rPr>
          <w:rFonts w:ascii="Arial" w:hAnsi="Arial" w:cs="Arial"/>
        </w:rPr>
        <w:t xml:space="preserve"> sa dohodli, že akékoľvek písomnosti vyplývajúce z právneho vzťahu založeného touto </w:t>
      </w:r>
      <w:r w:rsidR="00190FEB">
        <w:rPr>
          <w:rFonts w:ascii="Arial" w:hAnsi="Arial" w:cs="Arial"/>
        </w:rPr>
        <w:t>dohodou</w:t>
      </w:r>
      <w:r w:rsidR="00C42C75" w:rsidRPr="00C42C75">
        <w:rPr>
          <w:rFonts w:ascii="Arial" w:hAnsi="Arial" w:cs="Arial"/>
        </w:rPr>
        <w:t xml:space="preserve"> (napríklad faktúry, uplatnenie náhrady škody, uplatnenie úroku z omeškania, uplatnenie zmluvnej pokuty, výpoveď, odstúpenie od tejto </w:t>
      </w:r>
      <w:r w:rsidR="00BD69B4">
        <w:rPr>
          <w:rFonts w:ascii="Arial" w:hAnsi="Arial" w:cs="Arial"/>
        </w:rPr>
        <w:t>dohod</w:t>
      </w:r>
      <w:r w:rsidR="00C42C75" w:rsidRPr="00C42C75">
        <w:rPr>
          <w:rFonts w:ascii="Arial" w:hAnsi="Arial" w:cs="Arial"/>
        </w:rPr>
        <w:t>y) sa budú považovať za doručené aj v prípade, ak sa doporučená zásielka adresovaná na adresu sídla / miesta podnikania druhej strany</w:t>
      </w:r>
      <w:r w:rsidR="005F0D5C">
        <w:rPr>
          <w:rFonts w:ascii="Arial" w:hAnsi="Arial" w:cs="Arial"/>
        </w:rPr>
        <w:t xml:space="preserve"> dohody</w:t>
      </w:r>
      <w:r w:rsidR="00C42C75" w:rsidRPr="00C42C75">
        <w:rPr>
          <w:rFonts w:ascii="Arial" w:hAnsi="Arial" w:cs="Arial"/>
        </w:rPr>
        <w:t xml:space="preserve"> uvedenú v čl. I tejto </w:t>
      </w:r>
      <w:r w:rsidR="00190FEB">
        <w:rPr>
          <w:rFonts w:ascii="Arial" w:hAnsi="Arial" w:cs="Arial"/>
        </w:rPr>
        <w:t>dohody</w:t>
      </w:r>
      <w:r w:rsidR="00C42C75" w:rsidRPr="00C42C75">
        <w:rPr>
          <w:rFonts w:ascii="Arial" w:hAnsi="Arial" w:cs="Arial"/>
        </w:rPr>
        <w:t xml:space="preserve"> vráti odosielateľovi ako neprevzatá (napríklad z dôvodu odopretia prevzatia písomnosti alebo neprevzatia písomnosti v odbernej lehote, prípadne z dôvodu neznámeho adresáta); </w:t>
      </w:r>
      <w:r w:rsidR="000D1D40">
        <w:rPr>
          <w:rFonts w:ascii="Arial" w:hAnsi="Arial" w:cs="Arial"/>
        </w:rPr>
        <w:t xml:space="preserve">                           </w:t>
      </w:r>
      <w:r w:rsidR="00C42C75" w:rsidRPr="00C42C75">
        <w:rPr>
          <w:rFonts w:ascii="Arial" w:hAnsi="Arial" w:cs="Arial"/>
        </w:rPr>
        <w:t>v uvedenom prípade sa písomnosť považuje za doručenú dňom, keď bola odosielateľovi listová zásielka vrátená, i keď sa adresát o tom nedozvedel.</w:t>
      </w:r>
    </w:p>
    <w:p w14:paraId="75F12740" w14:textId="0FCA765F" w:rsidR="00C42C75" w:rsidRDefault="00EA4E6D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 w:rsidRPr="00C42C75">
        <w:rPr>
          <w:rFonts w:ascii="Arial" w:hAnsi="Arial" w:cs="Arial"/>
        </w:rPr>
        <w:t xml:space="preserve">Neoddeliteľnou súčasťou tejto </w:t>
      </w:r>
      <w:r w:rsidR="00190FEB">
        <w:rPr>
          <w:rFonts w:ascii="Arial" w:hAnsi="Arial" w:cs="Arial"/>
        </w:rPr>
        <w:t>dohody</w:t>
      </w:r>
      <w:r w:rsidRPr="00C42C75">
        <w:rPr>
          <w:rFonts w:ascii="Arial" w:hAnsi="Arial" w:cs="Arial"/>
        </w:rPr>
        <w:t xml:space="preserve"> je: Príloha č. 1 – </w:t>
      </w:r>
      <w:r w:rsidR="00190FEB">
        <w:rPr>
          <w:rFonts w:ascii="Arial" w:hAnsi="Arial" w:cs="Arial"/>
        </w:rPr>
        <w:t xml:space="preserve">Špecifikácia </w:t>
      </w:r>
      <w:r w:rsidRPr="00C42C75">
        <w:rPr>
          <w:rFonts w:ascii="Arial" w:hAnsi="Arial" w:cs="Arial"/>
        </w:rPr>
        <w:t>predmet</w:t>
      </w:r>
      <w:r w:rsidR="00190FEB">
        <w:rPr>
          <w:rFonts w:ascii="Arial" w:hAnsi="Arial" w:cs="Arial"/>
        </w:rPr>
        <w:t>u</w:t>
      </w:r>
      <w:r w:rsidRPr="00C42C75">
        <w:rPr>
          <w:rFonts w:ascii="Arial" w:hAnsi="Arial" w:cs="Arial"/>
        </w:rPr>
        <w:t xml:space="preserve"> </w:t>
      </w:r>
      <w:r w:rsidR="008D1EEF">
        <w:rPr>
          <w:rFonts w:ascii="Arial" w:hAnsi="Arial" w:cs="Arial"/>
        </w:rPr>
        <w:t>dohody</w:t>
      </w:r>
      <w:r w:rsidR="00190FEB">
        <w:rPr>
          <w:rFonts w:ascii="Arial" w:hAnsi="Arial" w:cs="Arial"/>
        </w:rPr>
        <w:t xml:space="preserve">. </w:t>
      </w:r>
      <w:r w:rsidRPr="00C42C75">
        <w:rPr>
          <w:rFonts w:ascii="Arial" w:hAnsi="Arial" w:cs="Arial"/>
        </w:rPr>
        <w:t xml:space="preserve"> </w:t>
      </w:r>
    </w:p>
    <w:p w14:paraId="75F12741" w14:textId="711E10E5" w:rsidR="00720C5D" w:rsidRDefault="00190FEB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>Rámcová dohoda</w:t>
      </w:r>
      <w:r w:rsidR="00EA4E6D" w:rsidRPr="00C42C75">
        <w:rPr>
          <w:rFonts w:ascii="Arial" w:hAnsi="Arial" w:cs="Arial"/>
        </w:rPr>
        <w:t xml:space="preserve"> je vyhotovená v štyroch rovnopisoch, každá strana</w:t>
      </w:r>
      <w:r w:rsidR="000D1D40">
        <w:rPr>
          <w:rFonts w:ascii="Arial" w:hAnsi="Arial" w:cs="Arial"/>
        </w:rPr>
        <w:t xml:space="preserve"> dohody</w:t>
      </w:r>
      <w:r w:rsidR="00EA4E6D" w:rsidRPr="00C42C75">
        <w:rPr>
          <w:rFonts w:ascii="Arial" w:hAnsi="Arial" w:cs="Arial"/>
        </w:rPr>
        <w:t xml:space="preserve"> </w:t>
      </w:r>
      <w:r w:rsidR="000D1D40">
        <w:rPr>
          <w:rFonts w:ascii="Arial" w:hAnsi="Arial" w:cs="Arial"/>
        </w:rPr>
        <w:t>dostane</w:t>
      </w:r>
      <w:r>
        <w:rPr>
          <w:rFonts w:ascii="Arial" w:hAnsi="Arial" w:cs="Arial"/>
        </w:rPr>
        <w:t xml:space="preserve"> </w:t>
      </w:r>
      <w:r w:rsidR="00EA4E6D" w:rsidRPr="00C42C75">
        <w:rPr>
          <w:rFonts w:ascii="Arial" w:hAnsi="Arial" w:cs="Arial"/>
        </w:rPr>
        <w:t xml:space="preserve">po dvoch vyhotoveniach. </w:t>
      </w:r>
    </w:p>
    <w:p w14:paraId="75F12742" w14:textId="71B788B7" w:rsidR="00720C5D" w:rsidRDefault="005F0D5C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4E6D" w:rsidRPr="00C42C75">
        <w:rPr>
          <w:rFonts w:ascii="Arial" w:hAnsi="Arial" w:cs="Arial"/>
        </w:rPr>
        <w:t>trany</w:t>
      </w:r>
      <w:r>
        <w:rPr>
          <w:rFonts w:ascii="Arial" w:hAnsi="Arial" w:cs="Arial"/>
        </w:rPr>
        <w:t xml:space="preserve"> dohody</w:t>
      </w:r>
      <w:r w:rsidR="00EA4E6D" w:rsidRPr="00C42C75">
        <w:rPr>
          <w:rFonts w:ascii="Arial" w:hAnsi="Arial" w:cs="Arial"/>
        </w:rPr>
        <w:t xml:space="preserve"> vyhlasujú, že si </w:t>
      </w:r>
      <w:r w:rsidR="00190FEB">
        <w:rPr>
          <w:rFonts w:ascii="Arial" w:hAnsi="Arial" w:cs="Arial"/>
        </w:rPr>
        <w:t>rámcovú dohodu</w:t>
      </w:r>
      <w:r w:rsidR="00EA4E6D" w:rsidRPr="00C42C75">
        <w:rPr>
          <w:rFonts w:ascii="Arial" w:hAnsi="Arial" w:cs="Arial"/>
        </w:rPr>
        <w:t xml:space="preserve"> prečítali, obsahu, ktorý považujú za určitý a zrozumiteľný, porozumeli a tento vyjadruje ich slobodnú a vážnu vôľu zbavenú akýchkoľvek omylov, na dôkaz čoho pripájajú svoje podpisy.  </w:t>
      </w:r>
    </w:p>
    <w:p w14:paraId="75F12743" w14:textId="3688D01E" w:rsidR="00190FEB" w:rsidRDefault="00190FEB" w:rsidP="00C42C75">
      <w:pPr>
        <w:pStyle w:val="Odsekzoznamu"/>
        <w:numPr>
          <w:ilvl w:val="0"/>
          <w:numId w:val="9"/>
        </w:numPr>
        <w:spacing w:after="41" w:line="259" w:lineRule="auto"/>
        <w:ind w:left="284" w:right="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Príloha č. 1 – Špecifikácia predmetu </w:t>
      </w:r>
      <w:r w:rsidR="008D1EEF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a</w:t>
      </w:r>
      <w:r w:rsidR="0089629E">
        <w:rPr>
          <w:rFonts w:ascii="Arial" w:hAnsi="Arial" w:cs="Arial"/>
        </w:rPr>
        <w:t> </w:t>
      </w:r>
      <w:r>
        <w:rPr>
          <w:rFonts w:ascii="Arial" w:hAnsi="Arial" w:cs="Arial"/>
        </w:rPr>
        <w:t>cenník</w:t>
      </w:r>
    </w:p>
    <w:p w14:paraId="07952306" w14:textId="294E6E45" w:rsidR="0089629E" w:rsidRDefault="0089629E" w:rsidP="0089629E">
      <w:pPr>
        <w:spacing w:after="41" w:line="259" w:lineRule="auto"/>
        <w:ind w:right="4"/>
        <w:rPr>
          <w:rFonts w:ascii="Arial" w:hAnsi="Arial" w:cs="Arial"/>
        </w:rPr>
      </w:pPr>
    </w:p>
    <w:p w14:paraId="75F12744" w14:textId="77777777" w:rsidR="00720C5D" w:rsidRPr="00B97A97" w:rsidRDefault="00EA4E6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tbl>
      <w:tblPr>
        <w:tblStyle w:val="TableGrid"/>
        <w:tblW w:w="8817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983"/>
        <w:gridCol w:w="3834"/>
      </w:tblGrid>
      <w:tr w:rsidR="00720C5D" w:rsidRPr="00B97A97" w14:paraId="75F12747" w14:textId="77777777">
        <w:trPr>
          <w:trHeight w:val="353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75F12745" w14:textId="0FF77BEE" w:rsidR="00720C5D" w:rsidRPr="00B97A97" w:rsidRDefault="00EA4E6D" w:rsidP="00C42C7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>V</w:t>
            </w:r>
            <w:r w:rsidR="00C42C75">
              <w:rPr>
                <w:rFonts w:ascii="Arial" w:hAnsi="Arial" w:cs="Arial"/>
              </w:rPr>
              <w:t>.........................</w:t>
            </w:r>
            <w:r w:rsidRPr="00B97A97">
              <w:rPr>
                <w:rFonts w:ascii="Arial" w:hAnsi="Arial" w:cs="Arial"/>
              </w:rPr>
              <w:t xml:space="preserve"> dňa ............................  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75F12746" w14:textId="77777777" w:rsidR="00720C5D" w:rsidRPr="00B97A97" w:rsidRDefault="00EA4E6D" w:rsidP="00C42C75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>V</w:t>
            </w:r>
            <w:r w:rsidR="00C42C75">
              <w:rPr>
                <w:rFonts w:ascii="Arial" w:hAnsi="Arial" w:cs="Arial"/>
              </w:rPr>
              <w:t xml:space="preserve"> Košiciach</w:t>
            </w:r>
            <w:r w:rsidRPr="00B97A97">
              <w:rPr>
                <w:rFonts w:ascii="Arial" w:hAnsi="Arial" w:cs="Arial"/>
              </w:rPr>
              <w:t xml:space="preserve">, dňa ............................ </w:t>
            </w:r>
          </w:p>
        </w:tc>
      </w:tr>
      <w:tr w:rsidR="00720C5D" w:rsidRPr="00B97A97" w14:paraId="75F1274A" w14:textId="77777777">
        <w:trPr>
          <w:trHeight w:val="353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12748" w14:textId="77777777" w:rsidR="00720C5D" w:rsidRPr="00B97A97" w:rsidRDefault="00EA4E6D" w:rsidP="00C42C7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Za </w:t>
            </w:r>
            <w:r w:rsidR="00C42C75">
              <w:rPr>
                <w:rFonts w:ascii="Arial" w:hAnsi="Arial" w:cs="Arial"/>
              </w:rPr>
              <w:t>dodávateľ</w:t>
            </w:r>
            <w:r w:rsidRPr="00B97A97">
              <w:rPr>
                <w:rFonts w:ascii="Arial" w:hAnsi="Arial" w:cs="Arial"/>
              </w:rPr>
              <w:t xml:space="preserve">a: 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12749" w14:textId="77777777" w:rsidR="00720C5D" w:rsidRPr="00B97A97" w:rsidRDefault="00EA4E6D" w:rsidP="00C42C7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B97A97">
              <w:rPr>
                <w:rFonts w:ascii="Arial" w:hAnsi="Arial" w:cs="Arial"/>
              </w:rPr>
              <w:t xml:space="preserve">Za </w:t>
            </w:r>
            <w:r w:rsidR="00C42C75">
              <w:rPr>
                <w:rFonts w:ascii="Arial" w:hAnsi="Arial" w:cs="Arial"/>
              </w:rPr>
              <w:t>objednávateľa</w:t>
            </w:r>
            <w:r w:rsidRPr="00B97A97">
              <w:rPr>
                <w:rFonts w:ascii="Arial" w:hAnsi="Arial" w:cs="Arial"/>
              </w:rPr>
              <w:t xml:space="preserve">: </w:t>
            </w:r>
          </w:p>
        </w:tc>
      </w:tr>
    </w:tbl>
    <w:p w14:paraId="75F1274B" w14:textId="77777777" w:rsidR="00720C5D" w:rsidRPr="00B97A97" w:rsidRDefault="00EA4E6D">
      <w:pPr>
        <w:spacing w:after="182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74C" w14:textId="77777777" w:rsidR="00720C5D" w:rsidRPr="00B97A97" w:rsidRDefault="00EA4E6D">
      <w:pPr>
        <w:spacing w:after="158" w:line="259" w:lineRule="auto"/>
        <w:ind w:left="0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 xml:space="preserve"> </w:t>
      </w:r>
    </w:p>
    <w:p w14:paraId="75F1274D" w14:textId="77777777" w:rsidR="00720C5D" w:rsidRPr="00C42C75" w:rsidRDefault="00EA4E6D">
      <w:pPr>
        <w:ind w:left="-15" w:right="0" w:firstLine="0"/>
        <w:rPr>
          <w:rFonts w:ascii="Arial" w:hAnsi="Arial" w:cs="Arial"/>
        </w:rPr>
      </w:pPr>
      <w:r w:rsidRPr="00C42C75">
        <w:rPr>
          <w:rFonts w:ascii="Arial" w:hAnsi="Arial" w:cs="Arial"/>
        </w:rPr>
        <w:t xml:space="preserve">................................................                                         ................................................           </w:t>
      </w:r>
    </w:p>
    <w:p w14:paraId="75F1274E" w14:textId="77777777" w:rsidR="00C42C75" w:rsidRPr="00C42C75" w:rsidRDefault="00C42C75" w:rsidP="00C42C75">
      <w:pPr>
        <w:tabs>
          <w:tab w:val="center" w:pos="3545"/>
          <w:tab w:val="center" w:pos="4253"/>
          <w:tab w:val="center" w:pos="6152"/>
        </w:tabs>
        <w:spacing w:after="3"/>
        <w:ind w:left="-15" w:right="0" w:firstLine="0"/>
        <w:jc w:val="left"/>
        <w:rPr>
          <w:rFonts w:ascii="Arial" w:hAnsi="Arial" w:cs="Arial"/>
        </w:rPr>
      </w:pPr>
      <w:r w:rsidRPr="00C42C75">
        <w:rPr>
          <w:rFonts w:ascii="Arial" w:hAnsi="Arial" w:cs="Arial"/>
        </w:rPr>
        <w:tab/>
      </w:r>
      <w:r w:rsidRPr="00C42C75">
        <w:rPr>
          <w:rFonts w:ascii="Arial" w:hAnsi="Arial" w:cs="Arial"/>
        </w:rPr>
        <w:tab/>
      </w:r>
      <w:r w:rsidRPr="00C42C75">
        <w:rPr>
          <w:rFonts w:ascii="Arial" w:hAnsi="Arial" w:cs="Arial"/>
        </w:rPr>
        <w:tab/>
        <w:t xml:space="preserve">                      prof. RNDr. Pavol Sovák, CSc.</w:t>
      </w:r>
    </w:p>
    <w:p w14:paraId="75F1274F" w14:textId="77777777" w:rsidR="00C42C75" w:rsidRPr="00C42C75" w:rsidRDefault="00C42C75" w:rsidP="00C42C75">
      <w:pPr>
        <w:tabs>
          <w:tab w:val="center" w:pos="3545"/>
          <w:tab w:val="center" w:pos="4253"/>
          <w:tab w:val="center" w:pos="6152"/>
        </w:tabs>
        <w:spacing w:after="3"/>
        <w:ind w:left="-15" w:right="0" w:firstLine="0"/>
        <w:jc w:val="left"/>
        <w:rPr>
          <w:rFonts w:ascii="Arial" w:hAnsi="Arial" w:cs="Arial"/>
        </w:rPr>
      </w:pPr>
      <w:r w:rsidRPr="00C42C75">
        <w:rPr>
          <w:rFonts w:ascii="Arial" w:hAnsi="Arial" w:cs="Arial"/>
        </w:rPr>
        <w:tab/>
      </w:r>
      <w:r w:rsidRPr="00C42C75">
        <w:rPr>
          <w:rFonts w:ascii="Arial" w:hAnsi="Arial" w:cs="Arial"/>
        </w:rPr>
        <w:tab/>
      </w:r>
      <w:r w:rsidRPr="00C42C75">
        <w:rPr>
          <w:rFonts w:ascii="Arial" w:hAnsi="Arial" w:cs="Arial"/>
        </w:rPr>
        <w:tab/>
      </w:r>
      <w:r w:rsidRPr="00C42C75">
        <w:rPr>
          <w:rFonts w:ascii="Arial" w:hAnsi="Arial" w:cs="Arial"/>
        </w:rPr>
        <w:tab/>
        <w:t xml:space="preserve">      rektor</w:t>
      </w:r>
    </w:p>
    <w:p w14:paraId="75F12750" w14:textId="77777777" w:rsidR="00C42C75" w:rsidRPr="00C42C75" w:rsidRDefault="00C42C75" w:rsidP="00C42C75">
      <w:pPr>
        <w:tabs>
          <w:tab w:val="center" w:pos="3545"/>
          <w:tab w:val="center" w:pos="4253"/>
          <w:tab w:val="center" w:pos="6152"/>
        </w:tabs>
        <w:spacing w:after="3"/>
        <w:ind w:left="-15" w:right="0" w:firstLine="0"/>
        <w:jc w:val="left"/>
        <w:rPr>
          <w:rFonts w:ascii="Arial" w:hAnsi="Arial" w:cs="Arial"/>
        </w:rPr>
      </w:pPr>
    </w:p>
    <w:p w14:paraId="75F12751" w14:textId="77777777" w:rsidR="00720C5D" w:rsidRPr="00B97A97" w:rsidRDefault="00EA4E6D" w:rsidP="00BD69B4">
      <w:pPr>
        <w:tabs>
          <w:tab w:val="center" w:pos="3545"/>
          <w:tab w:val="center" w:pos="4253"/>
          <w:tab w:val="center" w:pos="6152"/>
        </w:tabs>
        <w:spacing w:after="3"/>
        <w:ind w:left="-15" w:right="0" w:firstLine="0"/>
        <w:jc w:val="left"/>
        <w:rPr>
          <w:rFonts w:ascii="Arial" w:hAnsi="Arial" w:cs="Arial"/>
        </w:rPr>
      </w:pPr>
      <w:r w:rsidRPr="00B97A97">
        <w:rPr>
          <w:rFonts w:ascii="Arial" w:hAnsi="Arial" w:cs="Arial"/>
        </w:rPr>
        <w:tab/>
        <w:t xml:space="preserve"> </w:t>
      </w:r>
      <w:r w:rsidRPr="00B97A97">
        <w:rPr>
          <w:rFonts w:ascii="Arial" w:hAnsi="Arial" w:cs="Arial"/>
        </w:rPr>
        <w:tab/>
      </w:r>
    </w:p>
    <w:sectPr w:rsidR="00720C5D" w:rsidRPr="00B97A97" w:rsidSect="00D557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90" w:right="1414" w:bottom="1424" w:left="1416" w:header="703" w:footer="7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FFB6" w14:textId="77777777" w:rsidR="001602B5" w:rsidRDefault="001602B5">
      <w:pPr>
        <w:spacing w:after="0" w:line="240" w:lineRule="auto"/>
      </w:pPr>
      <w:r>
        <w:separator/>
      </w:r>
    </w:p>
  </w:endnote>
  <w:endnote w:type="continuationSeparator" w:id="0">
    <w:p w14:paraId="5AFD91C9" w14:textId="77777777" w:rsidR="001602B5" w:rsidRDefault="0016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A" w14:textId="77777777" w:rsidR="00720C5D" w:rsidRDefault="00EA4E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F1275B" w14:textId="77777777" w:rsidR="00720C5D" w:rsidRDefault="00EA4E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C" w14:textId="2AEFFBF6" w:rsidR="00720C5D" w:rsidRDefault="00EA4E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4D9" w:rsidRPr="00DB64D9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F1275D" w14:textId="77777777" w:rsidR="00720C5D" w:rsidRDefault="00EA4E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F" w14:textId="1BDCE41F" w:rsidR="00720C5D" w:rsidRDefault="00EA4E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4D9" w:rsidRPr="00DB64D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F12760" w14:textId="77777777" w:rsidR="00720C5D" w:rsidRDefault="00EA4E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5983" w14:textId="77777777" w:rsidR="001602B5" w:rsidRDefault="001602B5">
      <w:pPr>
        <w:spacing w:after="0" w:line="240" w:lineRule="auto"/>
      </w:pPr>
      <w:r>
        <w:separator/>
      </w:r>
    </w:p>
  </w:footnote>
  <w:footnote w:type="continuationSeparator" w:id="0">
    <w:p w14:paraId="0048C2C1" w14:textId="77777777" w:rsidR="001602B5" w:rsidRDefault="0016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6" w14:textId="77777777" w:rsidR="00720C5D" w:rsidRDefault="00EA4E6D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b/>
        <w:i/>
        <w:sz w:val="32"/>
      </w:rPr>
      <w:t xml:space="preserve">          Inštitút nukleárnej a molekulárnej medicíny</w:t>
    </w:r>
    <w:r>
      <w:rPr>
        <w:rFonts w:ascii="Cambria" w:eastAsia="Cambria" w:hAnsi="Cambria" w:cs="Cambria"/>
        <w:i/>
        <w:sz w:val="32"/>
      </w:rPr>
      <w:t xml:space="preserve">    </w:t>
    </w:r>
  </w:p>
  <w:p w14:paraId="75F12757" w14:textId="77777777" w:rsidR="00720C5D" w:rsidRDefault="00EA4E6D">
    <w:pPr>
      <w:spacing w:after="0" w:line="258" w:lineRule="auto"/>
      <w:ind w:left="974" w:right="3614" w:hanging="97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F12761" wp14:editId="75F12762">
              <wp:simplePos x="0" y="0"/>
              <wp:positionH relativeFrom="page">
                <wp:posOffset>539750</wp:posOffset>
              </wp:positionH>
              <wp:positionV relativeFrom="page">
                <wp:posOffset>446405</wp:posOffset>
              </wp:positionV>
              <wp:extent cx="6458585" cy="738505"/>
              <wp:effectExtent l="0" t="0" r="0" b="0"/>
              <wp:wrapNone/>
              <wp:docPr id="15772" name="Group 15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8585" cy="738505"/>
                        <a:chOff x="0" y="0"/>
                        <a:chExt cx="6458585" cy="738505"/>
                      </a:xfrm>
                    </wpg:grpSpPr>
                    <pic:pic xmlns:pic="http://schemas.openxmlformats.org/drawingml/2006/picture">
                      <pic:nvPicPr>
                        <pic:cNvPr id="15773" name="Picture 157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23818" y="173863"/>
                          <a:ext cx="321564" cy="377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78" name="Picture 15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74522" y="373520"/>
                          <a:ext cx="314693" cy="36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774" name="Shape 15774"/>
                      <wps:cNvSpPr/>
                      <wps:spPr>
                        <a:xfrm>
                          <a:off x="28575" y="675005"/>
                          <a:ext cx="64204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0485">
                              <a:moveTo>
                                <a:pt x="0" y="0"/>
                              </a:moveTo>
                              <a:lnTo>
                                <a:pt x="642048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775" name="Picture 1577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0795"/>
                          <a:ext cx="771525" cy="638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76" name="Picture 1577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135245" y="1270"/>
                          <a:ext cx="650240" cy="636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77" name="Picture 1577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801360" y="0"/>
                          <a:ext cx="657225" cy="638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A319D9" id="Group 15772" o:spid="_x0000_s1026" style="position:absolute;margin-left:42.5pt;margin-top:35.15pt;width:508.55pt;height:58.15pt;z-index:-251658240;mso-position-horizontal-relative:page;mso-position-vertical-relative:page" coordsize="64585,738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773" o:spid="_x0000_s1027" type="#_x0000_t75" style="position:absolute;left:36238;top:1738;width:3215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">
                <v:imagedata r:id="rId6" o:title=""/>
              </v:shape>
              <v:shape id="Picture 15778" o:spid="_x0000_s1028" type="#_x0000_t75" style="position:absolute;left:8745;top:3735;width:3147;height:3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">
                <v:imagedata r:id="rId7" o:title=""/>
              </v:shape>
              <v:shape id="Shape 15774" o:spid="_x0000_s1029" style="position:absolute;left:285;top:6750;width:64205;height:0;visibility:visible;mso-wrap-style:square;v-text-anchor:top" coordsize="6420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" path="m,l6420485,e" filled="f">
                <v:path arrowok="t" textboxrect="0,0,6420485,0"/>
              </v:shape>
              <v:shape id="Picture 15775" o:spid="_x0000_s1030" type="#_x0000_t75" style="position:absolute;top:107;width:7715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">
                <v:imagedata r:id="rId8" o:title=""/>
              </v:shape>
              <v:shape id="Picture 15776" o:spid="_x0000_s1031" type="#_x0000_t75" style="position:absolute;left:51352;top:12;width:6502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">
                <v:imagedata r:id="rId9" o:title=""/>
              </v:shape>
              <v:shape id="Picture 15777" o:spid="_x0000_s1032" type="#_x0000_t75" style="position:absolute;left:58013;width:657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rFonts w:ascii="Cambria" w:eastAsia="Cambria" w:hAnsi="Cambria" w:cs="Cambria"/>
        <w:i/>
        <w:sz w:val="24"/>
      </w:rPr>
      <w:t xml:space="preserve">              Rastislavova 43, P.O.BOX  E -23, 042 53 Košice</w:t>
    </w:r>
    <w:r>
      <w:rPr>
        <w:rFonts w:ascii="Calibri" w:eastAsia="Calibri" w:hAnsi="Calibri" w:cs="Calibri"/>
        <w:sz w:val="27"/>
      </w:rPr>
      <w:t xml:space="preserve"> </w:t>
    </w:r>
    <w:r>
      <w:rPr>
        <w:rFonts w:ascii="Arial" w:eastAsia="Arial" w:hAnsi="Arial" w:cs="Arial"/>
        <w:b/>
        <w:sz w:val="26"/>
      </w:rPr>
      <w:t xml:space="preserve"> </w:t>
    </w:r>
  </w:p>
  <w:p w14:paraId="75F12758" w14:textId="77777777" w:rsidR="00720C5D" w:rsidRDefault="00EA4E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9" w14:textId="77777777" w:rsidR="00720C5D" w:rsidRPr="00B97A97" w:rsidRDefault="00EA4E6D" w:rsidP="00B97A97">
    <w:pPr>
      <w:pStyle w:val="Hlavika"/>
    </w:pPr>
    <w:r w:rsidRPr="00B97A97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275E" w14:textId="77777777" w:rsidR="00720C5D" w:rsidRPr="00D557DB" w:rsidRDefault="00D557DB" w:rsidP="00D557DB">
    <w:pPr>
      <w:pStyle w:val="Hlavika"/>
    </w:pPr>
    <w:r w:rsidRPr="00D32DA9">
      <w:rPr>
        <w:rFonts w:ascii="Arial" w:hAnsi="Arial" w:cs="Arial"/>
        <w:noProof/>
      </w:rPr>
      <w:drawing>
        <wp:inline distT="0" distB="0" distL="0" distR="0" wp14:anchorId="75F12763" wp14:editId="75F12764">
          <wp:extent cx="4671060" cy="8763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CB3"/>
    <w:multiLevelType w:val="hybridMultilevel"/>
    <w:tmpl w:val="CAFE1F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21A1"/>
    <w:multiLevelType w:val="multilevel"/>
    <w:tmpl w:val="BFA828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B17B5"/>
    <w:multiLevelType w:val="hybridMultilevel"/>
    <w:tmpl w:val="418CEB5E"/>
    <w:lvl w:ilvl="0" w:tplc="09B84E7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AC9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AAFD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003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CDA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AF2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A161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6E9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B4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87AA9"/>
    <w:multiLevelType w:val="multilevel"/>
    <w:tmpl w:val="E07C9B1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FD3639"/>
    <w:multiLevelType w:val="hybridMultilevel"/>
    <w:tmpl w:val="BB960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513"/>
    <w:multiLevelType w:val="hybridMultilevel"/>
    <w:tmpl w:val="9E70A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B6625"/>
    <w:multiLevelType w:val="hybridMultilevel"/>
    <w:tmpl w:val="B928E2CC"/>
    <w:lvl w:ilvl="0" w:tplc="533A59A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A3D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A57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A1B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0B6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C7F8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2DF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8BD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6A4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E096F"/>
    <w:multiLevelType w:val="multilevel"/>
    <w:tmpl w:val="39828B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64161"/>
    <w:multiLevelType w:val="hybridMultilevel"/>
    <w:tmpl w:val="BB960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5D"/>
    <w:rsid w:val="00054DDB"/>
    <w:rsid w:val="00096C48"/>
    <w:rsid w:val="000B163C"/>
    <w:rsid w:val="000D1D40"/>
    <w:rsid w:val="00121977"/>
    <w:rsid w:val="001602B5"/>
    <w:rsid w:val="00190FEB"/>
    <w:rsid w:val="001B1BEA"/>
    <w:rsid w:val="001E3DCA"/>
    <w:rsid w:val="00206777"/>
    <w:rsid w:val="00241924"/>
    <w:rsid w:val="002B4365"/>
    <w:rsid w:val="00305EAF"/>
    <w:rsid w:val="003711CB"/>
    <w:rsid w:val="003D14E8"/>
    <w:rsid w:val="003F62E4"/>
    <w:rsid w:val="0041482D"/>
    <w:rsid w:val="005558AE"/>
    <w:rsid w:val="005E1585"/>
    <w:rsid w:val="005F0D5C"/>
    <w:rsid w:val="00684D47"/>
    <w:rsid w:val="006F1C39"/>
    <w:rsid w:val="00700D96"/>
    <w:rsid w:val="00705615"/>
    <w:rsid w:val="00713148"/>
    <w:rsid w:val="00720C5D"/>
    <w:rsid w:val="007648EB"/>
    <w:rsid w:val="007B3855"/>
    <w:rsid w:val="008516F4"/>
    <w:rsid w:val="0088685B"/>
    <w:rsid w:val="0089629E"/>
    <w:rsid w:val="008B59AF"/>
    <w:rsid w:val="008D1EEF"/>
    <w:rsid w:val="009660E4"/>
    <w:rsid w:val="00986F5E"/>
    <w:rsid w:val="009A0216"/>
    <w:rsid w:val="00A872D9"/>
    <w:rsid w:val="00AC30E9"/>
    <w:rsid w:val="00AF4D06"/>
    <w:rsid w:val="00B01C54"/>
    <w:rsid w:val="00B97A97"/>
    <w:rsid w:val="00BA2006"/>
    <w:rsid w:val="00BD69B4"/>
    <w:rsid w:val="00BE2FDB"/>
    <w:rsid w:val="00BF5B51"/>
    <w:rsid w:val="00C42C75"/>
    <w:rsid w:val="00C51E36"/>
    <w:rsid w:val="00D10001"/>
    <w:rsid w:val="00D557DB"/>
    <w:rsid w:val="00DB64D9"/>
    <w:rsid w:val="00EA4E6D"/>
    <w:rsid w:val="00EA7AAF"/>
    <w:rsid w:val="00F130CA"/>
    <w:rsid w:val="00FA18EC"/>
    <w:rsid w:val="00FD4205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26AC"/>
  <w15:docId w15:val="{6FDD8317-4D70-46CD-AA0F-FDC93AF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7" w:line="267" w:lineRule="auto"/>
      <w:ind w:left="576" w:right="7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B9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97A97"/>
    <w:rPr>
      <w:rFonts w:ascii="Times New Roman" w:eastAsia="Times New Roman" w:hAnsi="Times New Roman" w:cs="Times New Roman"/>
      <w:color w:val="000000"/>
    </w:rPr>
  </w:style>
  <w:style w:type="paragraph" w:styleId="Odsekzoznamu">
    <w:name w:val="List Paragraph"/>
    <w:basedOn w:val="Normlny"/>
    <w:uiPriority w:val="34"/>
    <w:qFormat/>
    <w:rsid w:val="00B01C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7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E3A0E-7610-4299-B8DA-8FCCFD2B5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9101F-7B5B-4BDB-A2CD-569D59E2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0DC7E-7E1D-407C-AF4D-6B0A201BE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cp:lastModifiedBy>Ing. Imreczeová </cp:lastModifiedBy>
  <cp:revision>4</cp:revision>
  <dcterms:created xsi:type="dcterms:W3CDTF">2021-06-23T07:09:00Z</dcterms:created>
  <dcterms:modified xsi:type="dcterms:W3CDTF">2021-06-23T08:03:00Z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