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228A6" w14:textId="77777777" w:rsidR="00A932D6" w:rsidRPr="0005307D" w:rsidRDefault="00864A0C" w:rsidP="002C2B3A">
      <w:pPr>
        <w:jc w:val="center"/>
        <w:rPr>
          <w:b/>
          <w:sz w:val="32"/>
          <w:szCs w:val="32"/>
        </w:rPr>
      </w:pPr>
      <w:r w:rsidRPr="0005307D">
        <w:rPr>
          <w:b/>
          <w:sz w:val="32"/>
          <w:szCs w:val="32"/>
        </w:rPr>
        <w:t xml:space="preserve">Zmluva </w:t>
      </w:r>
    </w:p>
    <w:p w14:paraId="459E3568" w14:textId="77777777" w:rsidR="00AD5F4B" w:rsidRPr="0005307D" w:rsidRDefault="006230BA" w:rsidP="002C2B3A">
      <w:pPr>
        <w:jc w:val="center"/>
        <w:rPr>
          <w:b/>
          <w:sz w:val="32"/>
          <w:szCs w:val="32"/>
        </w:rPr>
      </w:pPr>
      <w:r w:rsidRPr="0005307D">
        <w:rPr>
          <w:b/>
          <w:sz w:val="32"/>
          <w:szCs w:val="32"/>
        </w:rPr>
        <w:t>o</w:t>
      </w:r>
      <w:r w:rsidR="00A65E11" w:rsidRPr="0005307D">
        <w:rPr>
          <w:b/>
          <w:sz w:val="32"/>
          <w:szCs w:val="32"/>
        </w:rPr>
        <w:t> zabezpečení výkonov</w:t>
      </w:r>
      <w:r w:rsidRPr="0005307D">
        <w:rPr>
          <w:b/>
          <w:sz w:val="32"/>
          <w:szCs w:val="32"/>
        </w:rPr>
        <w:t xml:space="preserve"> pracovnej zdravotnej služby</w:t>
      </w:r>
    </w:p>
    <w:p w14:paraId="6173AD19" w14:textId="77777777" w:rsidR="0019618A" w:rsidRDefault="0019618A" w:rsidP="006230BA">
      <w:pPr>
        <w:jc w:val="center"/>
      </w:pPr>
    </w:p>
    <w:p w14:paraId="65C32BDA" w14:textId="50AC0E8C" w:rsidR="006230BA" w:rsidRPr="0005307D" w:rsidRDefault="004346E0" w:rsidP="00942E5F">
      <w:pPr>
        <w:jc w:val="center"/>
      </w:pPr>
      <w:r w:rsidRPr="0005307D">
        <w:t xml:space="preserve">uzatvorená podľa </w:t>
      </w:r>
      <w:r w:rsidR="00942E5F">
        <w:t xml:space="preserve">zákona č. 355/2007 Z. z. o ochrane, podpore a rozvoji verejného zdravia a o zmene a doplnení niektorých zákonov v znení neskorších predpisov a </w:t>
      </w:r>
      <w:proofErr w:type="spellStart"/>
      <w:r w:rsidR="0081041C" w:rsidRPr="0005307D">
        <w:t>ust</w:t>
      </w:r>
      <w:proofErr w:type="spellEnd"/>
      <w:r w:rsidR="0081041C" w:rsidRPr="0005307D">
        <w:t xml:space="preserve">. </w:t>
      </w:r>
      <w:r w:rsidRPr="0005307D">
        <w:t>§ 269 ods. 2 zák</w:t>
      </w:r>
      <w:r w:rsidR="00ED5550" w:rsidRPr="0005307D">
        <w:t>ona</w:t>
      </w:r>
      <w:r w:rsidR="00942E5F">
        <w:t xml:space="preserve">      </w:t>
      </w:r>
      <w:r w:rsidRPr="0005307D">
        <w:t>č. 513/1991 Zb. - Obchodn</w:t>
      </w:r>
      <w:r w:rsidR="002A2E4B">
        <w:t>ého</w:t>
      </w:r>
      <w:r w:rsidRPr="0005307D">
        <w:t xml:space="preserve"> zákonník</w:t>
      </w:r>
      <w:r w:rsidR="002A2E4B">
        <w:t>a</w:t>
      </w:r>
      <w:r w:rsidRPr="0005307D">
        <w:t xml:space="preserve"> v znení neskorších predpisov (ďalej len „zmluva“)</w:t>
      </w:r>
    </w:p>
    <w:p w14:paraId="0B762D2E" w14:textId="77777777" w:rsidR="006230BA" w:rsidRPr="0005307D" w:rsidRDefault="006230BA" w:rsidP="006230BA">
      <w:pPr>
        <w:jc w:val="center"/>
        <w:rPr>
          <w:b/>
        </w:rPr>
      </w:pPr>
      <w:r w:rsidRPr="0005307D">
        <w:rPr>
          <w:b/>
        </w:rPr>
        <w:t>_</w:t>
      </w:r>
      <w:r w:rsidR="00B35FDA" w:rsidRPr="0005307D">
        <w:rPr>
          <w:b/>
        </w:rPr>
        <w:t>___</w:t>
      </w:r>
      <w:r w:rsidRPr="0005307D">
        <w:rPr>
          <w:b/>
        </w:rPr>
        <w:t>_________________________</w:t>
      </w:r>
      <w:r w:rsidR="008E412F" w:rsidRPr="0005307D">
        <w:rPr>
          <w:b/>
        </w:rPr>
        <w:t>____________</w:t>
      </w:r>
      <w:r w:rsidRPr="0005307D">
        <w:rPr>
          <w:b/>
        </w:rPr>
        <w:t>______________________</w:t>
      </w:r>
    </w:p>
    <w:p w14:paraId="4FAFEF2A" w14:textId="77777777" w:rsidR="00B35FDA" w:rsidRPr="0005307D" w:rsidRDefault="00B35FDA" w:rsidP="00B35FDA">
      <w:pPr>
        <w:rPr>
          <w:b/>
        </w:rPr>
      </w:pPr>
    </w:p>
    <w:p w14:paraId="2B76F39A" w14:textId="77777777" w:rsidR="00842E6A" w:rsidRPr="0005307D" w:rsidRDefault="0018232A" w:rsidP="0018232A">
      <w:pPr>
        <w:jc w:val="center"/>
        <w:rPr>
          <w:b/>
        </w:rPr>
      </w:pPr>
      <w:r w:rsidRPr="0005307D">
        <w:rPr>
          <w:b/>
        </w:rPr>
        <w:t xml:space="preserve">Čl. </w:t>
      </w:r>
      <w:r w:rsidR="00B35FDA" w:rsidRPr="0005307D">
        <w:rPr>
          <w:b/>
        </w:rPr>
        <w:t>I.</w:t>
      </w:r>
      <w:r w:rsidRPr="0005307D">
        <w:rPr>
          <w:b/>
        </w:rPr>
        <w:t xml:space="preserve"> </w:t>
      </w:r>
    </w:p>
    <w:p w14:paraId="0D6C3084" w14:textId="77777777" w:rsidR="00B35FDA" w:rsidRPr="0005307D" w:rsidRDefault="00B35FDA" w:rsidP="0018232A">
      <w:pPr>
        <w:jc w:val="center"/>
        <w:rPr>
          <w:b/>
          <w:u w:val="single"/>
        </w:rPr>
      </w:pPr>
      <w:r w:rsidRPr="0005307D">
        <w:rPr>
          <w:b/>
          <w:u w:val="single"/>
        </w:rPr>
        <w:t>Zmluvné strany</w:t>
      </w:r>
    </w:p>
    <w:p w14:paraId="0A8DFC11" w14:textId="77777777" w:rsidR="00B35FDA" w:rsidRPr="0005307D" w:rsidRDefault="00B35FDA" w:rsidP="00B35FDA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6421"/>
      </w:tblGrid>
      <w:tr w:rsidR="00CE60AF" w:rsidRPr="0005307D" w14:paraId="7AB851C2" w14:textId="77777777" w:rsidTr="001A0F90">
        <w:tc>
          <w:tcPr>
            <w:tcW w:w="3207" w:type="dxa"/>
          </w:tcPr>
          <w:p w14:paraId="040BCFED" w14:textId="77777777" w:rsidR="00CE60AF" w:rsidRPr="0005307D" w:rsidRDefault="00CE60AF" w:rsidP="004159E0">
            <w:pPr>
              <w:pStyle w:val="Odsekzoznamu"/>
              <w:numPr>
                <w:ilvl w:val="0"/>
                <w:numId w:val="3"/>
              </w:num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5307D">
              <w:rPr>
                <w:rFonts w:ascii="Times New Roman" w:hAnsi="Times New Roman"/>
                <w:b/>
                <w:sz w:val="24"/>
                <w:szCs w:val="24"/>
              </w:rPr>
              <w:t>Poskytovateľ:</w:t>
            </w:r>
          </w:p>
        </w:tc>
        <w:tc>
          <w:tcPr>
            <w:tcW w:w="6421" w:type="dxa"/>
          </w:tcPr>
          <w:p w14:paraId="54346FF8" w14:textId="77777777" w:rsidR="00CE60AF" w:rsidRPr="002E41BC" w:rsidRDefault="00CE60AF" w:rsidP="00A20EF2">
            <w:pPr>
              <w:rPr>
                <w:b/>
              </w:rPr>
            </w:pPr>
          </w:p>
        </w:tc>
      </w:tr>
      <w:tr w:rsidR="00CE60AF" w:rsidRPr="0005307D" w14:paraId="371FE826" w14:textId="77777777" w:rsidTr="001A0F90">
        <w:tc>
          <w:tcPr>
            <w:tcW w:w="3207" w:type="dxa"/>
          </w:tcPr>
          <w:p w14:paraId="0C25896C" w14:textId="2CAAFDED" w:rsidR="00CE60AF" w:rsidRPr="0005307D" w:rsidRDefault="003F19DD" w:rsidP="003F19DD">
            <w:r w:rsidRPr="0033478D">
              <w:t>S</w:t>
            </w:r>
            <w:r w:rsidR="00CE60AF" w:rsidRPr="0005307D">
              <w:t>ídlo:</w:t>
            </w:r>
          </w:p>
        </w:tc>
        <w:tc>
          <w:tcPr>
            <w:tcW w:w="6421" w:type="dxa"/>
          </w:tcPr>
          <w:p w14:paraId="1715B726" w14:textId="11F35B79" w:rsidR="00CE60AF" w:rsidRPr="0005307D" w:rsidRDefault="00CE60AF" w:rsidP="00A20EF2"/>
        </w:tc>
      </w:tr>
      <w:tr w:rsidR="00CE60AF" w:rsidRPr="0005307D" w14:paraId="55153F7E" w14:textId="77777777" w:rsidTr="001A0F90">
        <w:tc>
          <w:tcPr>
            <w:tcW w:w="3207" w:type="dxa"/>
          </w:tcPr>
          <w:p w14:paraId="198FB73A" w14:textId="3ADC7F65" w:rsidR="00CE60AF" w:rsidRPr="0005307D" w:rsidRDefault="00F90ECE" w:rsidP="00A20EF2">
            <w:r>
              <w:t>Š</w:t>
            </w:r>
            <w:r w:rsidR="00CE60AF" w:rsidRPr="0005307D">
              <w:t>tatutárny orgán:</w:t>
            </w:r>
          </w:p>
        </w:tc>
        <w:tc>
          <w:tcPr>
            <w:tcW w:w="6421" w:type="dxa"/>
          </w:tcPr>
          <w:p w14:paraId="3974E8D6" w14:textId="77777777" w:rsidR="00CE60AF" w:rsidRPr="0005307D" w:rsidRDefault="00CE60AF" w:rsidP="00A20EF2"/>
        </w:tc>
      </w:tr>
      <w:tr w:rsidR="00CE60AF" w:rsidRPr="0005307D" w14:paraId="34C179B4" w14:textId="77777777" w:rsidTr="001A0F90">
        <w:tc>
          <w:tcPr>
            <w:tcW w:w="3207" w:type="dxa"/>
          </w:tcPr>
          <w:p w14:paraId="6549014B" w14:textId="075A2F84" w:rsidR="00CE60AF" w:rsidRPr="0005307D" w:rsidRDefault="00CE60AF" w:rsidP="00A20EF2">
            <w:r w:rsidRPr="0005307D">
              <w:t>IČO</w:t>
            </w:r>
            <w:r w:rsidR="00F90ECE">
              <w:t>:</w:t>
            </w:r>
          </w:p>
        </w:tc>
        <w:tc>
          <w:tcPr>
            <w:tcW w:w="6421" w:type="dxa"/>
          </w:tcPr>
          <w:p w14:paraId="3CC38B3D" w14:textId="77777777" w:rsidR="00CE60AF" w:rsidRPr="0005307D" w:rsidRDefault="00CE60AF" w:rsidP="002E41BC"/>
        </w:tc>
      </w:tr>
      <w:tr w:rsidR="00CE60AF" w:rsidRPr="0005307D" w14:paraId="7D7EE3C0" w14:textId="77777777" w:rsidTr="001A0F90">
        <w:tc>
          <w:tcPr>
            <w:tcW w:w="3207" w:type="dxa"/>
          </w:tcPr>
          <w:p w14:paraId="7D66C05C" w14:textId="77777777" w:rsidR="00CE60AF" w:rsidRPr="0005307D" w:rsidRDefault="00CE60AF" w:rsidP="00A20EF2">
            <w:r w:rsidRPr="0005307D">
              <w:rPr>
                <w:rStyle w:val="ra"/>
              </w:rPr>
              <w:t xml:space="preserve">DIČ:                                           </w:t>
            </w:r>
          </w:p>
        </w:tc>
        <w:tc>
          <w:tcPr>
            <w:tcW w:w="6421" w:type="dxa"/>
          </w:tcPr>
          <w:p w14:paraId="69EE7EAF" w14:textId="77777777" w:rsidR="00CE60AF" w:rsidRPr="0005307D" w:rsidRDefault="00CE60AF" w:rsidP="00A20EF2"/>
        </w:tc>
      </w:tr>
      <w:tr w:rsidR="00CE60AF" w:rsidRPr="0005307D" w14:paraId="550386A7" w14:textId="77777777" w:rsidTr="001A0F90">
        <w:tc>
          <w:tcPr>
            <w:tcW w:w="3207" w:type="dxa"/>
          </w:tcPr>
          <w:p w14:paraId="6E024CB7" w14:textId="77777777" w:rsidR="00CE60AF" w:rsidRDefault="00CE60AF" w:rsidP="00A20EF2">
            <w:r w:rsidRPr="0005307D">
              <w:t>IČ DPH:</w:t>
            </w:r>
          </w:p>
          <w:p w14:paraId="07F43756" w14:textId="5529C4BD" w:rsidR="00F90ECE" w:rsidRPr="0005307D" w:rsidRDefault="00F90ECE" w:rsidP="00A20EF2">
            <w:r>
              <w:t>Bankové spojenie:</w:t>
            </w:r>
          </w:p>
        </w:tc>
        <w:tc>
          <w:tcPr>
            <w:tcW w:w="6421" w:type="dxa"/>
          </w:tcPr>
          <w:p w14:paraId="3EFB9803" w14:textId="77777777" w:rsidR="007A5F11" w:rsidRPr="0005307D" w:rsidRDefault="007A5F11" w:rsidP="001A0F90"/>
        </w:tc>
      </w:tr>
      <w:tr w:rsidR="001A0F90" w:rsidRPr="0005307D" w14:paraId="431DF8EA" w14:textId="77777777" w:rsidTr="001A0F90">
        <w:tc>
          <w:tcPr>
            <w:tcW w:w="9628" w:type="dxa"/>
            <w:gridSpan w:val="2"/>
          </w:tcPr>
          <w:p w14:paraId="03518D2A" w14:textId="2473BC84" w:rsidR="009424A7" w:rsidRDefault="001A0F90" w:rsidP="009424A7">
            <w:pPr>
              <w:rPr>
                <w:rFonts w:eastAsia="Calibri"/>
              </w:rPr>
            </w:pPr>
            <w:r w:rsidRPr="0005307D">
              <w:t>O</w:t>
            </w:r>
            <w:r w:rsidRPr="0005307D">
              <w:rPr>
                <w:rFonts w:eastAsia="Calibri"/>
              </w:rPr>
              <w:t xml:space="preserve">právnený na vykonávanie činnosti  pracovnej   zdravotnej   služby   </w:t>
            </w:r>
            <w:r w:rsidR="002E41BC" w:rsidRPr="0005307D">
              <w:rPr>
                <w:rFonts w:eastAsia="Calibri"/>
              </w:rPr>
              <w:t>na zák</w:t>
            </w:r>
            <w:r w:rsidR="002E41BC">
              <w:rPr>
                <w:rFonts w:eastAsia="Calibri"/>
              </w:rPr>
              <w:t>lade</w:t>
            </w:r>
            <w:r w:rsidR="009424A7">
              <w:rPr>
                <w:rFonts w:eastAsia="Calibri"/>
              </w:rPr>
              <w:t>:</w:t>
            </w:r>
          </w:p>
          <w:p w14:paraId="0713CFAD" w14:textId="562B0479" w:rsidR="00F90ECE" w:rsidRDefault="00F90ECE" w:rsidP="009424A7">
            <w:pPr>
              <w:rPr>
                <w:rFonts w:eastAsia="Calibri"/>
              </w:rPr>
            </w:pPr>
            <w:r>
              <w:rPr>
                <w:rFonts w:eastAsia="Calibri"/>
              </w:rPr>
              <w:t>Zápis v OR:</w:t>
            </w:r>
          </w:p>
          <w:p w14:paraId="4B5784ED" w14:textId="508B937E" w:rsidR="00F90ECE" w:rsidRDefault="00F90ECE" w:rsidP="009424A7">
            <w:pPr>
              <w:rPr>
                <w:rFonts w:eastAsia="Calibri"/>
              </w:rPr>
            </w:pPr>
            <w:r>
              <w:rPr>
                <w:rFonts w:eastAsia="Calibri"/>
              </w:rPr>
              <w:t>Kontaktná osoba:</w:t>
            </w:r>
          </w:p>
          <w:p w14:paraId="15A62D55" w14:textId="2C8D7E85" w:rsidR="00F90ECE" w:rsidRDefault="00F90ECE" w:rsidP="009424A7">
            <w:pPr>
              <w:rPr>
                <w:rFonts w:eastAsia="Calibri"/>
              </w:rPr>
            </w:pPr>
            <w:r>
              <w:rPr>
                <w:rFonts w:eastAsia="Calibri"/>
              </w:rPr>
              <w:t>Tel. č.:</w:t>
            </w:r>
          </w:p>
          <w:p w14:paraId="4B3B7714" w14:textId="04286935" w:rsidR="00F90ECE" w:rsidRDefault="00F90ECE" w:rsidP="009424A7">
            <w:pPr>
              <w:rPr>
                <w:rFonts w:eastAsia="Calibri"/>
              </w:rPr>
            </w:pPr>
            <w:r>
              <w:rPr>
                <w:rFonts w:eastAsia="Calibri"/>
              </w:rPr>
              <w:t>E-mail:</w:t>
            </w:r>
          </w:p>
          <w:p w14:paraId="6671A6FC" w14:textId="77777777" w:rsidR="00F90ECE" w:rsidRDefault="00F90ECE" w:rsidP="009424A7">
            <w:pPr>
              <w:rPr>
                <w:rFonts w:eastAsia="Calibri"/>
              </w:rPr>
            </w:pPr>
          </w:p>
          <w:p w14:paraId="493BCB69" w14:textId="77777777" w:rsidR="00F90ECE" w:rsidRDefault="00F90ECE" w:rsidP="009424A7">
            <w:pPr>
              <w:rPr>
                <w:rFonts w:eastAsia="Calibri"/>
              </w:rPr>
            </w:pPr>
          </w:p>
          <w:p w14:paraId="6AA12539" w14:textId="77777777" w:rsidR="001A0F90" w:rsidRPr="0005307D" w:rsidRDefault="002E41BC" w:rsidP="009424A7">
            <w:r>
              <w:rPr>
                <w:rFonts w:eastAsia="Calibri"/>
              </w:rPr>
              <w:t xml:space="preserve"> </w:t>
            </w:r>
          </w:p>
        </w:tc>
      </w:tr>
    </w:tbl>
    <w:p w14:paraId="6FE3077D" w14:textId="77777777" w:rsidR="00B35FDA" w:rsidRPr="0005307D" w:rsidRDefault="00CE60AF" w:rsidP="002A5317">
      <w:pPr>
        <w:jc w:val="right"/>
        <w:rPr>
          <w:b/>
          <w:u w:val="single"/>
        </w:rPr>
      </w:pPr>
      <w:r w:rsidRPr="0005307D" w:rsidDel="00CE60AF">
        <w:t xml:space="preserve"> </w:t>
      </w:r>
      <w:r w:rsidR="00B35FDA" w:rsidRPr="0005307D">
        <w:rPr>
          <w:b/>
          <w:u w:val="single"/>
        </w:rPr>
        <w:t>(ďalej „poskytovateľ“)</w:t>
      </w:r>
    </w:p>
    <w:p w14:paraId="73A3487C" w14:textId="77777777" w:rsidR="004646DB" w:rsidRPr="0005307D" w:rsidRDefault="004646DB" w:rsidP="002A5317">
      <w:pPr>
        <w:jc w:val="right"/>
        <w:rPr>
          <w:b/>
          <w:u w:val="single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6433"/>
      </w:tblGrid>
      <w:tr w:rsidR="00CE60AF" w:rsidRPr="0005307D" w14:paraId="0965F99C" w14:textId="77777777" w:rsidTr="0033478D">
        <w:tc>
          <w:tcPr>
            <w:tcW w:w="3205" w:type="dxa"/>
          </w:tcPr>
          <w:p w14:paraId="5A20A379" w14:textId="38102287" w:rsidR="00CE60AF" w:rsidRPr="0005307D" w:rsidRDefault="00CE60AF" w:rsidP="004159E0">
            <w:pPr>
              <w:pStyle w:val="Odsekzoznamu"/>
              <w:numPr>
                <w:ilvl w:val="0"/>
                <w:numId w:val="3"/>
              </w:num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05307D">
              <w:rPr>
                <w:rFonts w:ascii="Times New Roman" w:hAnsi="Times New Roman"/>
                <w:b/>
                <w:sz w:val="24"/>
                <w:szCs w:val="24"/>
              </w:rPr>
              <w:t>Objednávateľ:</w:t>
            </w:r>
          </w:p>
        </w:tc>
        <w:tc>
          <w:tcPr>
            <w:tcW w:w="6433" w:type="dxa"/>
          </w:tcPr>
          <w:p w14:paraId="312C3E7C" w14:textId="77777777" w:rsidR="00CE60AF" w:rsidRPr="0005307D" w:rsidRDefault="00CE60AF" w:rsidP="00A20EF2">
            <w:r w:rsidRPr="0005307D">
              <w:rPr>
                <w:b/>
              </w:rPr>
              <w:t>Univerzita Pavla Jozefa Šafárika v Košiciach</w:t>
            </w:r>
          </w:p>
        </w:tc>
      </w:tr>
      <w:tr w:rsidR="00CE60AF" w:rsidRPr="0005307D" w14:paraId="775D18CE" w14:textId="77777777" w:rsidTr="0033478D">
        <w:tc>
          <w:tcPr>
            <w:tcW w:w="3205" w:type="dxa"/>
          </w:tcPr>
          <w:p w14:paraId="282591FE" w14:textId="6824A15D" w:rsidR="00CE60AF" w:rsidRPr="00284B6F" w:rsidRDefault="00F90ECE" w:rsidP="00A20EF2">
            <w:r w:rsidRPr="0033478D">
              <w:t>Sídlo</w:t>
            </w:r>
            <w:r w:rsidR="00CE60AF" w:rsidRPr="00284B6F">
              <w:t>:</w:t>
            </w:r>
          </w:p>
        </w:tc>
        <w:tc>
          <w:tcPr>
            <w:tcW w:w="6433" w:type="dxa"/>
          </w:tcPr>
          <w:p w14:paraId="445E7937" w14:textId="77777777" w:rsidR="00CE60AF" w:rsidRPr="0005307D" w:rsidRDefault="00CE60AF" w:rsidP="00A20EF2">
            <w:r w:rsidRPr="0005307D">
              <w:t>Šrobárova 2, 041 80 Košice</w:t>
            </w:r>
          </w:p>
        </w:tc>
      </w:tr>
      <w:tr w:rsidR="00CE60AF" w:rsidRPr="0005307D" w14:paraId="69A7B034" w14:textId="77777777" w:rsidTr="0033478D">
        <w:tc>
          <w:tcPr>
            <w:tcW w:w="3205" w:type="dxa"/>
          </w:tcPr>
          <w:p w14:paraId="37C7B2F7" w14:textId="61DB7A2B" w:rsidR="00CE60AF" w:rsidRPr="0005307D" w:rsidRDefault="00DC276E" w:rsidP="00A20EF2">
            <w:r>
              <w:t>Š</w:t>
            </w:r>
            <w:r w:rsidR="00CE60AF" w:rsidRPr="0005307D">
              <w:t>tatutárny orgán:</w:t>
            </w:r>
          </w:p>
        </w:tc>
        <w:tc>
          <w:tcPr>
            <w:tcW w:w="6433" w:type="dxa"/>
          </w:tcPr>
          <w:p w14:paraId="03297CDC" w14:textId="77777777" w:rsidR="00CE60AF" w:rsidRPr="0005307D" w:rsidRDefault="00CE60AF" w:rsidP="00A20EF2">
            <w:r w:rsidRPr="0005307D">
              <w:t xml:space="preserve">prof. RNDr. Pavol </w:t>
            </w:r>
            <w:proofErr w:type="spellStart"/>
            <w:r w:rsidRPr="0005307D">
              <w:t>Sovák</w:t>
            </w:r>
            <w:proofErr w:type="spellEnd"/>
            <w:r w:rsidRPr="0005307D">
              <w:t>, CSc., rektor</w:t>
            </w:r>
          </w:p>
        </w:tc>
      </w:tr>
      <w:tr w:rsidR="00E651E5" w:rsidRPr="0005307D" w14:paraId="58E953FE" w14:textId="77777777" w:rsidTr="00DC276E">
        <w:tc>
          <w:tcPr>
            <w:tcW w:w="3205" w:type="dxa"/>
          </w:tcPr>
          <w:p w14:paraId="16ED1A1A" w14:textId="4EA62E83" w:rsidR="00E651E5" w:rsidRPr="0005307D" w:rsidDel="00DC276E" w:rsidRDefault="00E651E5" w:rsidP="00E651E5">
            <w:r w:rsidRPr="0005307D">
              <w:t>IČO</w:t>
            </w:r>
            <w:r>
              <w:t>:</w:t>
            </w:r>
          </w:p>
        </w:tc>
        <w:tc>
          <w:tcPr>
            <w:tcW w:w="6433" w:type="dxa"/>
          </w:tcPr>
          <w:p w14:paraId="210F096D" w14:textId="02E2CCCF" w:rsidR="00E651E5" w:rsidRPr="0005307D" w:rsidRDefault="00E651E5" w:rsidP="00E651E5">
            <w:r w:rsidRPr="0005307D">
              <w:t xml:space="preserve">00 397 768     </w:t>
            </w:r>
          </w:p>
        </w:tc>
      </w:tr>
      <w:tr w:rsidR="00E651E5" w:rsidRPr="0005307D" w14:paraId="40B7684B" w14:textId="77777777" w:rsidTr="00DC276E">
        <w:tc>
          <w:tcPr>
            <w:tcW w:w="3205" w:type="dxa"/>
          </w:tcPr>
          <w:p w14:paraId="325D5588" w14:textId="6AEF53AA" w:rsidR="00E651E5" w:rsidRPr="0005307D" w:rsidDel="00DC276E" w:rsidRDefault="00E651E5" w:rsidP="00E651E5">
            <w:r w:rsidRPr="0005307D">
              <w:rPr>
                <w:rStyle w:val="ra"/>
              </w:rPr>
              <w:t xml:space="preserve">DIČ:                                           </w:t>
            </w:r>
          </w:p>
        </w:tc>
        <w:tc>
          <w:tcPr>
            <w:tcW w:w="6433" w:type="dxa"/>
          </w:tcPr>
          <w:p w14:paraId="41A70D56" w14:textId="7A6988AE" w:rsidR="00E651E5" w:rsidRPr="0005307D" w:rsidRDefault="00E651E5" w:rsidP="00E651E5">
            <w:r w:rsidRPr="0005307D">
              <w:t>2021157050</w:t>
            </w:r>
          </w:p>
        </w:tc>
      </w:tr>
      <w:tr w:rsidR="0047581A" w:rsidRPr="0005307D" w14:paraId="25A1E56D" w14:textId="77777777" w:rsidTr="0033478D">
        <w:tc>
          <w:tcPr>
            <w:tcW w:w="3205" w:type="dxa"/>
          </w:tcPr>
          <w:p w14:paraId="611FA224" w14:textId="079540DF" w:rsidR="0047581A" w:rsidRPr="0005307D" w:rsidRDefault="0047581A" w:rsidP="0047581A">
            <w:r w:rsidRPr="0005307D">
              <w:t>IČ DPH:</w:t>
            </w:r>
          </w:p>
        </w:tc>
        <w:tc>
          <w:tcPr>
            <w:tcW w:w="6433" w:type="dxa"/>
          </w:tcPr>
          <w:p w14:paraId="159C3B76" w14:textId="695CAEB2" w:rsidR="0047581A" w:rsidRPr="0005307D" w:rsidRDefault="0047581A" w:rsidP="0047581A">
            <w:r w:rsidRPr="0005307D">
              <w:t>SK2021157050</w:t>
            </w:r>
          </w:p>
        </w:tc>
      </w:tr>
      <w:tr w:rsidR="0047581A" w:rsidRPr="0005307D" w14:paraId="3D945EC5" w14:textId="77777777" w:rsidTr="00DC276E">
        <w:tc>
          <w:tcPr>
            <w:tcW w:w="3205" w:type="dxa"/>
          </w:tcPr>
          <w:p w14:paraId="2CDD4473" w14:textId="6F90DD51" w:rsidR="0047581A" w:rsidRPr="0005307D" w:rsidRDefault="0047581A" w:rsidP="0047581A">
            <w:r>
              <w:t>Bankové spojenie:</w:t>
            </w:r>
          </w:p>
        </w:tc>
        <w:tc>
          <w:tcPr>
            <w:tcW w:w="6433" w:type="dxa"/>
          </w:tcPr>
          <w:p w14:paraId="3F97CCB0" w14:textId="63E23D7D" w:rsidR="0047581A" w:rsidRPr="0005307D" w:rsidRDefault="0047581A" w:rsidP="0047581A">
            <w:r>
              <w:t>Štátna pokladnica</w:t>
            </w:r>
          </w:p>
        </w:tc>
      </w:tr>
      <w:tr w:rsidR="0047581A" w:rsidRPr="0005307D" w14:paraId="0F292363" w14:textId="77777777" w:rsidTr="0033478D">
        <w:tc>
          <w:tcPr>
            <w:tcW w:w="3205" w:type="dxa"/>
          </w:tcPr>
          <w:p w14:paraId="7C0C166E" w14:textId="77777777" w:rsidR="0047581A" w:rsidRPr="0005307D" w:rsidRDefault="0047581A" w:rsidP="0047581A">
            <w:r w:rsidRPr="0005307D">
              <w:t>IBAN:</w:t>
            </w:r>
          </w:p>
        </w:tc>
        <w:tc>
          <w:tcPr>
            <w:tcW w:w="6433" w:type="dxa"/>
          </w:tcPr>
          <w:p w14:paraId="76C56E66" w14:textId="77777777" w:rsidR="0047581A" w:rsidRPr="0005307D" w:rsidRDefault="0047581A" w:rsidP="0047581A">
            <w:r w:rsidRPr="0005307D">
              <w:t>SK48 8180 0000 0070 0024 1770</w:t>
            </w:r>
          </w:p>
        </w:tc>
      </w:tr>
      <w:tr w:rsidR="0047581A" w:rsidRPr="0005307D" w14:paraId="1DF9647C" w14:textId="77777777" w:rsidTr="0033478D">
        <w:tc>
          <w:tcPr>
            <w:tcW w:w="3205" w:type="dxa"/>
          </w:tcPr>
          <w:p w14:paraId="7DACCCE7" w14:textId="77777777" w:rsidR="0047581A" w:rsidRPr="0005307D" w:rsidRDefault="0047581A" w:rsidP="0047581A">
            <w:pPr>
              <w:tabs>
                <w:tab w:val="left" w:pos="2850"/>
                <w:tab w:val="left" w:pos="3119"/>
              </w:tabs>
              <w:jc w:val="both"/>
            </w:pPr>
            <w:r w:rsidRPr="0005307D">
              <w:t xml:space="preserve">Osoby oprávnené jednať </w:t>
            </w:r>
          </w:p>
          <w:p w14:paraId="693DA417" w14:textId="77777777" w:rsidR="0047581A" w:rsidRPr="0005307D" w:rsidRDefault="0047581A" w:rsidP="0047581A">
            <w:r w:rsidRPr="0005307D">
              <w:t>o zmluvných podmienkach:</w:t>
            </w:r>
          </w:p>
        </w:tc>
        <w:tc>
          <w:tcPr>
            <w:tcW w:w="6433" w:type="dxa"/>
          </w:tcPr>
          <w:p w14:paraId="7CCCEF07" w14:textId="77777777" w:rsidR="0047581A" w:rsidRPr="0005307D" w:rsidRDefault="0047581A" w:rsidP="0047581A">
            <w:pPr>
              <w:rPr>
                <w:rStyle w:val="Hypertextovprepojenie"/>
              </w:rPr>
            </w:pPr>
            <w:r w:rsidRPr="0005307D">
              <w:t xml:space="preserve">JUDr. Zuzana Gažová, tel. č.  055/2341150, </w:t>
            </w:r>
            <w:hyperlink r:id="rId8" w:history="1">
              <w:r w:rsidRPr="0005307D">
                <w:rPr>
                  <w:rStyle w:val="Hypertextovprepojenie"/>
                </w:rPr>
                <w:t>zuzana.gazova@upjs.sk</w:t>
              </w:r>
            </w:hyperlink>
          </w:p>
          <w:p w14:paraId="5CFAD63A" w14:textId="77777777" w:rsidR="0047581A" w:rsidRPr="0005307D" w:rsidRDefault="0047581A" w:rsidP="0047581A">
            <w:r w:rsidRPr="0005307D">
              <w:t xml:space="preserve">Ing. Mária Lukáčová,  tel. č. 055/2341585,  </w:t>
            </w:r>
            <w:hyperlink r:id="rId9" w:history="1">
              <w:r w:rsidRPr="0005307D">
                <w:rPr>
                  <w:rStyle w:val="Hypertextovprepojenie"/>
                </w:rPr>
                <w:t>maria.lukacova@upjs.sk</w:t>
              </w:r>
            </w:hyperlink>
          </w:p>
        </w:tc>
      </w:tr>
    </w:tbl>
    <w:p w14:paraId="0390B4BA" w14:textId="77777777" w:rsidR="001F1C1B" w:rsidRPr="0005307D" w:rsidRDefault="001F1C1B" w:rsidP="00A7556A">
      <w:pPr>
        <w:tabs>
          <w:tab w:val="left" w:pos="2850"/>
        </w:tabs>
        <w:jc w:val="both"/>
      </w:pPr>
      <w:r w:rsidRPr="0005307D">
        <w:t xml:space="preserve">                  </w:t>
      </w:r>
    </w:p>
    <w:p w14:paraId="61720894" w14:textId="77777777" w:rsidR="000542AB" w:rsidRPr="0005307D" w:rsidRDefault="00B35FDA" w:rsidP="0019618A">
      <w:pPr>
        <w:jc w:val="right"/>
        <w:rPr>
          <w:b/>
          <w:u w:val="single"/>
        </w:rPr>
      </w:pPr>
      <w:r w:rsidRPr="0005307D">
        <w:rPr>
          <w:u w:val="single"/>
        </w:rPr>
        <w:t xml:space="preserve"> </w:t>
      </w:r>
      <w:r w:rsidRPr="0005307D">
        <w:rPr>
          <w:b/>
          <w:u w:val="single"/>
        </w:rPr>
        <w:t>(ďalej „objednávateľ“)</w:t>
      </w:r>
    </w:p>
    <w:p w14:paraId="6EBFFAC4" w14:textId="77777777" w:rsidR="000542AB" w:rsidRPr="0005307D" w:rsidRDefault="000542AB" w:rsidP="002A5317">
      <w:pPr>
        <w:jc w:val="right"/>
        <w:rPr>
          <w:b/>
          <w:u w:val="single"/>
        </w:rPr>
      </w:pPr>
      <w:r w:rsidRPr="0005307D">
        <w:rPr>
          <w:b/>
          <w:u w:val="single"/>
        </w:rPr>
        <w:t>(ďalej spolu aj „zmluvné strany“)</w:t>
      </w:r>
    </w:p>
    <w:p w14:paraId="56042BB6" w14:textId="77777777" w:rsidR="009424A7" w:rsidRDefault="009424A7" w:rsidP="0018232A">
      <w:pPr>
        <w:jc w:val="center"/>
        <w:rPr>
          <w:b/>
        </w:rPr>
      </w:pPr>
    </w:p>
    <w:p w14:paraId="790DBE5B" w14:textId="77777777" w:rsidR="009424A7" w:rsidRDefault="009424A7" w:rsidP="0018232A">
      <w:pPr>
        <w:jc w:val="center"/>
        <w:rPr>
          <w:b/>
        </w:rPr>
      </w:pPr>
    </w:p>
    <w:p w14:paraId="002EF7AC" w14:textId="77777777" w:rsidR="002A2E4B" w:rsidRDefault="002A2E4B" w:rsidP="0018232A">
      <w:pPr>
        <w:jc w:val="center"/>
        <w:rPr>
          <w:b/>
        </w:rPr>
      </w:pPr>
    </w:p>
    <w:p w14:paraId="7081682E" w14:textId="77777777" w:rsidR="002A2E4B" w:rsidRDefault="002A2E4B" w:rsidP="0018232A">
      <w:pPr>
        <w:jc w:val="center"/>
        <w:rPr>
          <w:b/>
        </w:rPr>
      </w:pPr>
    </w:p>
    <w:p w14:paraId="2AB233B2" w14:textId="77777777" w:rsidR="002A2E4B" w:rsidRDefault="002A2E4B" w:rsidP="0018232A">
      <w:pPr>
        <w:jc w:val="center"/>
        <w:rPr>
          <w:b/>
        </w:rPr>
      </w:pPr>
    </w:p>
    <w:p w14:paraId="1F4C8FB6" w14:textId="2CE00F28" w:rsidR="00842E6A" w:rsidRPr="0005307D" w:rsidRDefault="0018232A" w:rsidP="0018232A">
      <w:pPr>
        <w:jc w:val="center"/>
        <w:rPr>
          <w:b/>
        </w:rPr>
      </w:pPr>
      <w:r w:rsidRPr="0005307D">
        <w:rPr>
          <w:b/>
        </w:rPr>
        <w:t xml:space="preserve">Čl. </w:t>
      </w:r>
      <w:r w:rsidR="00B35FDA" w:rsidRPr="0005307D">
        <w:rPr>
          <w:b/>
        </w:rPr>
        <w:t>II.</w:t>
      </w:r>
      <w:r w:rsidRPr="0005307D">
        <w:rPr>
          <w:b/>
        </w:rPr>
        <w:t xml:space="preserve"> </w:t>
      </w:r>
    </w:p>
    <w:p w14:paraId="57320D43" w14:textId="77777777" w:rsidR="0018232A" w:rsidRPr="0005307D" w:rsidRDefault="0018232A" w:rsidP="0018232A">
      <w:pPr>
        <w:jc w:val="center"/>
        <w:rPr>
          <w:b/>
          <w:u w:val="single"/>
        </w:rPr>
      </w:pPr>
      <w:r w:rsidRPr="0005307D">
        <w:rPr>
          <w:b/>
          <w:u w:val="single"/>
        </w:rPr>
        <w:t>Úvodné ustanovenia</w:t>
      </w:r>
    </w:p>
    <w:p w14:paraId="36339C81" w14:textId="77777777" w:rsidR="00B35FDA" w:rsidRPr="0005307D" w:rsidRDefault="00B35FDA" w:rsidP="00B35FDA">
      <w:pPr>
        <w:jc w:val="center"/>
        <w:rPr>
          <w:b/>
        </w:rPr>
      </w:pPr>
    </w:p>
    <w:p w14:paraId="7507E08B" w14:textId="2DD73093" w:rsidR="00511823" w:rsidRPr="0005307D" w:rsidRDefault="00202F2E" w:rsidP="004159E0">
      <w:pPr>
        <w:numPr>
          <w:ilvl w:val="0"/>
          <w:numId w:val="4"/>
        </w:numPr>
        <w:ind w:left="567" w:hanging="567"/>
        <w:jc w:val="both"/>
      </w:pPr>
      <w:r w:rsidRPr="0005307D">
        <w:t>Táto z</w:t>
      </w:r>
      <w:r w:rsidR="004346E0" w:rsidRPr="0005307D">
        <w:t xml:space="preserve">mluva je uzatvorená </w:t>
      </w:r>
      <w:r w:rsidR="007A5F11" w:rsidRPr="0005307D">
        <w:t xml:space="preserve">ako výsledok verejného obstarávania </w:t>
      </w:r>
      <w:r w:rsidR="003F19DD">
        <w:t>zadávania zákazky s nízkou hodnotou v súlade s</w:t>
      </w:r>
      <w:r w:rsidR="00982660">
        <w:t> </w:t>
      </w:r>
      <w:proofErr w:type="spellStart"/>
      <w:r w:rsidR="00982660">
        <w:t>ust</w:t>
      </w:r>
      <w:proofErr w:type="spellEnd"/>
      <w:r w:rsidR="00982660">
        <w:t xml:space="preserve">. </w:t>
      </w:r>
      <w:r w:rsidR="003F19DD">
        <w:t>§ 117</w:t>
      </w:r>
      <w:r w:rsidR="001A0F90" w:rsidRPr="0005307D">
        <w:t xml:space="preserve"> </w:t>
      </w:r>
      <w:r w:rsidR="004346E0" w:rsidRPr="0005307D">
        <w:t xml:space="preserve">zákona č. </w:t>
      </w:r>
      <w:r w:rsidR="00CE60AF" w:rsidRPr="0005307D">
        <w:t>343/2015</w:t>
      </w:r>
      <w:r w:rsidR="004346E0" w:rsidRPr="0005307D">
        <w:t xml:space="preserve"> Z.</w:t>
      </w:r>
      <w:r w:rsidRPr="0005307D">
        <w:t xml:space="preserve"> </w:t>
      </w:r>
      <w:r w:rsidR="004346E0" w:rsidRPr="0005307D">
        <w:t>z.</w:t>
      </w:r>
      <w:r w:rsidR="00EB6BC6" w:rsidRPr="0005307D">
        <w:t xml:space="preserve"> </w:t>
      </w:r>
      <w:r w:rsidR="004346E0" w:rsidRPr="0005307D">
        <w:t>o verejnom obstarávaní</w:t>
      </w:r>
      <w:r w:rsidR="00ED5550" w:rsidRPr="0005307D">
        <w:t xml:space="preserve"> </w:t>
      </w:r>
      <w:r w:rsidR="004346E0" w:rsidRPr="0005307D">
        <w:t xml:space="preserve">a o zmene </w:t>
      </w:r>
      <w:r w:rsidR="00982660">
        <w:t xml:space="preserve">                    </w:t>
      </w:r>
      <w:r w:rsidR="004346E0" w:rsidRPr="0005307D">
        <w:t>a doplnení niektorých zákonov v znení neskorších predpisov</w:t>
      </w:r>
      <w:r w:rsidR="007F392B" w:rsidRPr="0005307D">
        <w:t xml:space="preserve"> (ďalej len „zákon č. 343/2015 </w:t>
      </w:r>
      <w:r w:rsidR="00982660">
        <w:t xml:space="preserve">                  </w:t>
      </w:r>
      <w:r w:rsidR="007F392B" w:rsidRPr="0005307D">
        <w:t>Z.</w:t>
      </w:r>
      <w:r w:rsidR="00982660">
        <w:t xml:space="preserve"> </w:t>
      </w:r>
      <w:r w:rsidR="007F392B" w:rsidRPr="0005307D">
        <w:t>z.“)</w:t>
      </w:r>
      <w:r w:rsidR="004346E0" w:rsidRPr="0005307D">
        <w:t>.</w:t>
      </w:r>
    </w:p>
    <w:p w14:paraId="4A3E32FA" w14:textId="0091A34A" w:rsidR="00511823" w:rsidRPr="0005307D" w:rsidRDefault="00202F2E" w:rsidP="004159E0">
      <w:pPr>
        <w:numPr>
          <w:ilvl w:val="0"/>
          <w:numId w:val="4"/>
        </w:numPr>
        <w:ind w:left="567" w:hanging="567"/>
        <w:jc w:val="both"/>
      </w:pPr>
      <w:r w:rsidRPr="0005307D">
        <w:t xml:space="preserve">Vzájomné vzťahy oboch zmluvných strán sa riadia </w:t>
      </w:r>
      <w:proofErr w:type="spellStart"/>
      <w:r w:rsidRPr="0005307D">
        <w:t>ust</w:t>
      </w:r>
      <w:proofErr w:type="spellEnd"/>
      <w:r w:rsidRPr="0005307D">
        <w:t>. zákona</w:t>
      </w:r>
      <w:r w:rsidR="008B1214">
        <w:t xml:space="preserve"> </w:t>
      </w:r>
      <w:r w:rsidRPr="0005307D">
        <w:t>č. 513/1991 Zb. - Obchodný zákonník</w:t>
      </w:r>
      <w:r w:rsidR="00443FB5" w:rsidRPr="0005307D">
        <w:t xml:space="preserve"> </w:t>
      </w:r>
      <w:r w:rsidRPr="0005307D">
        <w:t xml:space="preserve">v znení neskorších predpisov (ďalej len „Obchodný zákonník“), zákona č. 18/1996 </w:t>
      </w:r>
      <w:r w:rsidR="008B1214">
        <w:t xml:space="preserve">        </w:t>
      </w:r>
      <w:r w:rsidRPr="0005307D">
        <w:t xml:space="preserve">Z. z. o cenách v znení neskorších predpisov a vyhláškou </w:t>
      </w:r>
      <w:r w:rsidR="00F42A33">
        <w:t xml:space="preserve">MF SR </w:t>
      </w:r>
      <w:r w:rsidRPr="0005307D">
        <w:t xml:space="preserve">č. 87/1996 Z. z., ktorou sa vykonáva zákon </w:t>
      </w:r>
      <w:r w:rsidR="00A65E11" w:rsidRPr="0005307D">
        <w:t xml:space="preserve">NR SR </w:t>
      </w:r>
      <w:r w:rsidRPr="0005307D">
        <w:t xml:space="preserve">č. 18/1996 Z. Z. o cenách v znení neskorších predpisov, </w:t>
      </w:r>
      <w:proofErr w:type="spellStart"/>
      <w:r w:rsidRPr="0005307D">
        <w:t>ust</w:t>
      </w:r>
      <w:proofErr w:type="spellEnd"/>
      <w:r w:rsidRPr="0005307D">
        <w:t>. zákona</w:t>
      </w:r>
      <w:r w:rsidR="00F42A33">
        <w:t xml:space="preserve">                   </w:t>
      </w:r>
      <w:r w:rsidRPr="0005307D">
        <w:t>č. 124/2006 Z. z. o bezpečnosti a ochrane zdravia pri práci a o zmene a doplnení niektorých zákonov v znení neskorších predpisov</w:t>
      </w:r>
      <w:r w:rsidR="00C36912" w:rsidRPr="0005307D">
        <w:t xml:space="preserve"> (ďalej len „zák. č. 124/2006 Z. z.</w:t>
      </w:r>
      <w:r w:rsidR="00F42A33">
        <w:t>“</w:t>
      </w:r>
      <w:r w:rsidR="00C36912" w:rsidRPr="0005307D">
        <w:t>)</w:t>
      </w:r>
      <w:r w:rsidRPr="0005307D">
        <w:t xml:space="preserve">, </w:t>
      </w:r>
      <w:proofErr w:type="spellStart"/>
      <w:r w:rsidRPr="0005307D">
        <w:t>ust</w:t>
      </w:r>
      <w:proofErr w:type="spellEnd"/>
      <w:r w:rsidRPr="0005307D">
        <w:t>. zákona</w:t>
      </w:r>
      <w:r w:rsidR="00ED5550" w:rsidRPr="0005307D">
        <w:t xml:space="preserve"> </w:t>
      </w:r>
      <w:r w:rsidR="00F42A33">
        <w:t xml:space="preserve">                             </w:t>
      </w:r>
      <w:r w:rsidRPr="0005307D">
        <w:t>č. 355/2007 Z. z. o ochrane, podpore a rozvoji verejného zdravia a o zmene a doplnení niektorých zákonov v znení neskorších predpisov</w:t>
      </w:r>
      <w:r w:rsidR="008305BE" w:rsidRPr="0005307D">
        <w:t xml:space="preserve"> (ďalej len „zák. č. 355/2007 Z.</w:t>
      </w:r>
      <w:r w:rsidR="00C36912" w:rsidRPr="0005307D">
        <w:t xml:space="preserve"> </w:t>
      </w:r>
      <w:r w:rsidR="008305BE" w:rsidRPr="0005307D">
        <w:t>z.“)</w:t>
      </w:r>
      <w:r w:rsidR="00A65E11" w:rsidRPr="0005307D">
        <w:t>, v súlade s vyhláškou MZ SR č. 2</w:t>
      </w:r>
      <w:r w:rsidR="00422AE5" w:rsidRPr="0005307D">
        <w:t>08</w:t>
      </w:r>
      <w:r w:rsidR="00A65E11" w:rsidRPr="0005307D">
        <w:t>/</w:t>
      </w:r>
      <w:r w:rsidR="00422AE5" w:rsidRPr="0005307D">
        <w:t xml:space="preserve">2014 Z. z.  o podrobnostiach  o rozsahu a náplni výkonu pracovnej zdravotnej služby, o zložení tímu odborníkov, ktorí ju vykonávajú a o ich požiadavkách na ich odbornú spôsobilosť (ďalej len „vyhl. </w:t>
      </w:r>
      <w:r w:rsidR="001A0F90" w:rsidRPr="0005307D">
        <w:t xml:space="preserve">č. </w:t>
      </w:r>
      <w:r w:rsidR="00422AE5" w:rsidRPr="0005307D">
        <w:t>208/2014 Z. z.“)</w:t>
      </w:r>
      <w:r w:rsidRPr="0005307D">
        <w:t>.</w:t>
      </w:r>
    </w:p>
    <w:p w14:paraId="4F366BAC" w14:textId="77777777" w:rsidR="00511823" w:rsidRPr="0005307D" w:rsidRDefault="006E4471" w:rsidP="004159E0">
      <w:pPr>
        <w:numPr>
          <w:ilvl w:val="0"/>
          <w:numId w:val="4"/>
        </w:numPr>
        <w:ind w:left="567" w:hanging="567"/>
        <w:jc w:val="both"/>
        <w:rPr>
          <w:u w:val="single"/>
        </w:rPr>
      </w:pPr>
      <w:r w:rsidRPr="0005307D">
        <w:t xml:space="preserve">Pracovná zdravotná služba poskytuje zamestnávateľovi odborné a poradenské služby v oblasti </w:t>
      </w:r>
      <w:r w:rsidR="00870A71" w:rsidRPr="0005307D">
        <w:t xml:space="preserve">ochrany a podpory zdravia pri práci </w:t>
      </w:r>
      <w:r w:rsidR="00870A71" w:rsidRPr="0005307D">
        <w:rPr>
          <w:b/>
        </w:rPr>
        <w:t>výkonom zdravotného dohľadu</w:t>
      </w:r>
      <w:r w:rsidR="00870A71" w:rsidRPr="0005307D">
        <w:t>, ktorý tvorí dohľad na</w:t>
      </w:r>
      <w:r w:rsidR="00640CB4" w:rsidRPr="0005307D">
        <w:t>d</w:t>
      </w:r>
      <w:r w:rsidR="00870A71" w:rsidRPr="0005307D">
        <w:t xml:space="preserve"> pracovnými podmienkami a posudzovanie zdravotnej spôsobilosti na prácu výkonom lekárskych preventívnych prehliadok vo vzťahu k práci</w:t>
      </w:r>
      <w:r w:rsidR="004346E0" w:rsidRPr="0005307D">
        <w:t>.</w:t>
      </w:r>
    </w:p>
    <w:p w14:paraId="75CD90EE" w14:textId="77777777" w:rsidR="00D82B53" w:rsidRPr="0005307D" w:rsidRDefault="00FC7C85" w:rsidP="004159E0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Uzatvorením tejto zmluvy</w:t>
      </w:r>
      <w:r w:rsidR="00B56574" w:rsidRPr="0005307D">
        <w:rPr>
          <w:rFonts w:ascii="Times New Roman" w:hAnsi="Times New Roman"/>
          <w:sz w:val="24"/>
          <w:szCs w:val="24"/>
        </w:rPr>
        <w:t xml:space="preserve"> nie sú dotknuté</w:t>
      </w:r>
      <w:r w:rsidRPr="0005307D">
        <w:rPr>
          <w:rFonts w:ascii="Times New Roman" w:hAnsi="Times New Roman"/>
          <w:sz w:val="24"/>
          <w:szCs w:val="24"/>
        </w:rPr>
        <w:t xml:space="preserve"> </w:t>
      </w:r>
      <w:r w:rsidR="00B56574" w:rsidRPr="0005307D">
        <w:rPr>
          <w:rFonts w:ascii="Times New Roman" w:hAnsi="Times New Roman"/>
          <w:sz w:val="24"/>
          <w:szCs w:val="24"/>
        </w:rPr>
        <w:t>povinnosti objednávateľa ako zamestnávateľa v oblasti ochrany zdravia pri práci a jeho zodpovednosť za zabezpečenie ochrany zdravia jeho zamestnancov pri práci.</w:t>
      </w:r>
    </w:p>
    <w:p w14:paraId="6A3DE66E" w14:textId="77777777" w:rsidR="00511823" w:rsidRPr="0005307D" w:rsidRDefault="00511823" w:rsidP="00ED5550">
      <w:pPr>
        <w:jc w:val="both"/>
      </w:pPr>
    </w:p>
    <w:p w14:paraId="63BE006C" w14:textId="77777777" w:rsidR="00842E6A" w:rsidRPr="0005307D" w:rsidRDefault="00D82B53" w:rsidP="00ED5550">
      <w:pPr>
        <w:jc w:val="center"/>
        <w:rPr>
          <w:b/>
        </w:rPr>
      </w:pPr>
      <w:r w:rsidRPr="0005307D">
        <w:rPr>
          <w:b/>
        </w:rPr>
        <w:t>Čl. I</w:t>
      </w:r>
      <w:r w:rsidR="006E4471" w:rsidRPr="0005307D">
        <w:rPr>
          <w:b/>
        </w:rPr>
        <w:t>II.</w:t>
      </w:r>
      <w:r w:rsidRPr="0005307D">
        <w:rPr>
          <w:b/>
        </w:rPr>
        <w:t xml:space="preserve"> </w:t>
      </w:r>
    </w:p>
    <w:p w14:paraId="0B230FBF" w14:textId="77777777" w:rsidR="006E4471" w:rsidRPr="0005307D" w:rsidRDefault="006E4471" w:rsidP="00030182">
      <w:pPr>
        <w:jc w:val="center"/>
        <w:rPr>
          <w:b/>
          <w:u w:val="single"/>
        </w:rPr>
      </w:pPr>
      <w:r w:rsidRPr="0005307D">
        <w:rPr>
          <w:b/>
          <w:u w:val="single"/>
        </w:rPr>
        <w:t>Predmet plnenia zmluvy</w:t>
      </w:r>
    </w:p>
    <w:p w14:paraId="5B1FC410" w14:textId="77777777" w:rsidR="006E4471" w:rsidRPr="0005307D" w:rsidRDefault="006E4471" w:rsidP="00A20EF2">
      <w:pPr>
        <w:jc w:val="both"/>
        <w:rPr>
          <w:b/>
        </w:rPr>
      </w:pPr>
    </w:p>
    <w:p w14:paraId="6CB1840F" w14:textId="77777777" w:rsidR="00511823" w:rsidRPr="0005307D" w:rsidRDefault="006E4471" w:rsidP="004159E0">
      <w:pPr>
        <w:numPr>
          <w:ilvl w:val="0"/>
          <w:numId w:val="1"/>
        </w:numPr>
        <w:tabs>
          <w:tab w:val="left" w:pos="567"/>
        </w:tabs>
        <w:suppressAutoHyphens/>
        <w:ind w:left="567" w:hanging="567"/>
        <w:jc w:val="both"/>
      </w:pPr>
      <w:r w:rsidRPr="0005307D">
        <w:t xml:space="preserve">Poskytovateľ sa touto zmluvou zaväzuje vykonávať pre objednávateľa činnosti pracovnej zdravotnej služby v rozsahu stanovenom </w:t>
      </w:r>
      <w:r w:rsidR="004A4F5A" w:rsidRPr="0005307D">
        <w:t xml:space="preserve"> zák. č. 355/2007 Z.</w:t>
      </w:r>
      <w:r w:rsidR="00FF0AE2" w:rsidRPr="0005307D">
        <w:t xml:space="preserve"> </w:t>
      </w:r>
      <w:r w:rsidR="004A4F5A" w:rsidRPr="0005307D">
        <w:t xml:space="preserve">z., </w:t>
      </w:r>
      <w:r w:rsidRPr="0005307D">
        <w:t>zá</w:t>
      </w:r>
      <w:r w:rsidR="004A4F5A" w:rsidRPr="0005307D">
        <w:t>k.</w:t>
      </w:r>
      <w:r w:rsidRPr="0005307D">
        <w:t xml:space="preserve"> č. 124/2006 Z. z. a vyhl. č. 208/2014 Z. z. za podmienok dohodnutých v tejto </w:t>
      </w:r>
      <w:r w:rsidR="00CA5584" w:rsidRPr="0005307D">
        <w:t>z</w:t>
      </w:r>
      <w:r w:rsidRPr="0005307D">
        <w:t>mluve.</w:t>
      </w:r>
    </w:p>
    <w:p w14:paraId="71242304" w14:textId="77777777" w:rsidR="00511823" w:rsidRPr="0005307D" w:rsidRDefault="00770420" w:rsidP="004159E0">
      <w:pPr>
        <w:numPr>
          <w:ilvl w:val="0"/>
          <w:numId w:val="1"/>
        </w:numPr>
        <w:tabs>
          <w:tab w:val="left" w:pos="567"/>
        </w:tabs>
        <w:suppressAutoHyphens/>
        <w:ind w:left="567" w:hanging="567"/>
        <w:jc w:val="both"/>
      </w:pPr>
      <w:r w:rsidRPr="0005307D">
        <w:t xml:space="preserve">Poskytovateľ </w:t>
      </w:r>
      <w:r w:rsidR="00051914" w:rsidRPr="0005307D">
        <w:t xml:space="preserve">sa </w:t>
      </w:r>
      <w:r w:rsidR="003C439D" w:rsidRPr="0005307D">
        <w:t xml:space="preserve">zaväzuje pre objednávateľa vykonávať na základe samostatných objednávok zdravotný dohľad spočívajúci </w:t>
      </w:r>
      <w:r w:rsidRPr="0005307D">
        <w:t>najmä</w:t>
      </w:r>
      <w:r w:rsidR="00D947B7" w:rsidRPr="0005307D">
        <w:t>:</w:t>
      </w:r>
      <w:r w:rsidRPr="0005307D">
        <w:t xml:space="preserve"> </w:t>
      </w:r>
    </w:p>
    <w:p w14:paraId="12603C21" w14:textId="0FAE27A4" w:rsidR="008E5C71" w:rsidRPr="008E5C71" w:rsidRDefault="008E5C71" w:rsidP="004159E0">
      <w:pPr>
        <w:pStyle w:val="Odsekzoznamu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b/>
          <w:sz w:val="24"/>
          <w:szCs w:val="24"/>
        </w:rPr>
        <w:t>v posúdení zdravotného rizika</w:t>
      </w:r>
      <w:r>
        <w:rPr>
          <w:rFonts w:ascii="Times New Roman" w:hAnsi="Times New Roman"/>
          <w:sz w:val="24"/>
          <w:szCs w:val="24"/>
        </w:rPr>
        <w:t xml:space="preserve"> z expozície  faktorom práce a pracovného prostredia</w:t>
      </w:r>
      <w:r w:rsidR="00C60D4F">
        <w:rPr>
          <w:rFonts w:ascii="Times New Roman" w:hAnsi="Times New Roman"/>
          <w:sz w:val="24"/>
          <w:szCs w:val="24"/>
        </w:rPr>
        <w:t xml:space="preserve"> obhliadkou príslušného pracoviska</w:t>
      </w:r>
      <w:r w:rsidR="000403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určení opatrení, ktoré znížia expozíciu zamestnancov objednávateľa fyzikálnym, chemickým, biologickým alebo iným faktorom práce a pracovného prostredia na najnižšiu dosiahnuteľnú úroveň, najmenej na úroveň limitov ustanovených osobitnými predpismi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040370">
        <w:rPr>
          <w:rFonts w:ascii="Times New Roman" w:hAnsi="Times New Roman"/>
          <w:sz w:val="24"/>
          <w:szCs w:val="24"/>
        </w:rPr>
        <w:t xml:space="preserve"> a vo vypracovaní písomn</w:t>
      </w:r>
      <w:r w:rsidR="006A0F2E">
        <w:rPr>
          <w:rFonts w:ascii="Times New Roman" w:hAnsi="Times New Roman"/>
          <w:sz w:val="24"/>
          <w:szCs w:val="24"/>
        </w:rPr>
        <w:t xml:space="preserve">ej správy z dohľadu nad pracovným prostredím </w:t>
      </w:r>
      <w:r w:rsidR="00040370">
        <w:rPr>
          <w:rFonts w:ascii="Times New Roman" w:hAnsi="Times New Roman"/>
          <w:sz w:val="24"/>
          <w:szCs w:val="24"/>
        </w:rPr>
        <w:t>s kategorizáciou prác  z hľadiska zdravotného rizika,</w:t>
      </w:r>
    </w:p>
    <w:p w14:paraId="10EF7237" w14:textId="77777777" w:rsidR="00040370" w:rsidRDefault="00040370" w:rsidP="004159E0">
      <w:pPr>
        <w:pStyle w:val="Odsekzoznamu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b/>
          <w:sz w:val="24"/>
          <w:szCs w:val="24"/>
        </w:rPr>
        <w:lastRenderedPageBreak/>
        <w:t>vo vypracovaní písomného posudku o</w:t>
      </w:r>
      <w:r w:rsidR="006A0F2E">
        <w:rPr>
          <w:rFonts w:ascii="Times New Roman" w:hAnsi="Times New Roman"/>
          <w:b/>
          <w:sz w:val="24"/>
          <w:szCs w:val="24"/>
        </w:rPr>
        <w:t> </w:t>
      </w:r>
      <w:r w:rsidRPr="0033478D">
        <w:rPr>
          <w:rFonts w:ascii="Times New Roman" w:hAnsi="Times New Roman"/>
          <w:b/>
          <w:sz w:val="24"/>
          <w:szCs w:val="24"/>
        </w:rPr>
        <w:t>riziku</w:t>
      </w:r>
      <w:r w:rsidR="006A0F2E">
        <w:rPr>
          <w:rFonts w:ascii="Times New Roman" w:hAnsi="Times New Roman"/>
          <w:sz w:val="24"/>
          <w:szCs w:val="24"/>
        </w:rPr>
        <w:t xml:space="preserve"> s kategorizáciou prác z hľadiska zdravotného rizika</w:t>
      </w:r>
      <w:r>
        <w:rPr>
          <w:rFonts w:ascii="Times New Roman" w:hAnsi="Times New Roman"/>
          <w:sz w:val="24"/>
          <w:szCs w:val="24"/>
        </w:rPr>
        <w:t>, ak poskytovateľ zistil takú zmenu pracovných podmienok, ktorá by mohla mať vplyv na mieru zdravotného rizika alebo kategóriu práce z hľadiska zdravotného rizika,</w:t>
      </w:r>
    </w:p>
    <w:p w14:paraId="4CFD729C" w14:textId="77777777" w:rsidR="006A0F2E" w:rsidRPr="0033478D" w:rsidRDefault="006A0F2E" w:rsidP="008E47B8">
      <w:pPr>
        <w:pStyle w:val="Odsekzoznamu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8E47B8">
        <w:rPr>
          <w:rFonts w:ascii="Times New Roman" w:hAnsi="Times New Roman"/>
          <w:b/>
          <w:sz w:val="24"/>
          <w:szCs w:val="24"/>
        </w:rPr>
        <w:t>vo vypracovaní  záznamu o posúdení rizika</w:t>
      </w:r>
      <w:r w:rsidRPr="007B494B">
        <w:rPr>
          <w:rFonts w:ascii="Times New Roman" w:hAnsi="Times New Roman"/>
          <w:sz w:val="24"/>
          <w:szCs w:val="24"/>
        </w:rPr>
        <w:t xml:space="preserve"> s kategorizáciou </w:t>
      </w:r>
      <w:r w:rsidRPr="004107D1">
        <w:rPr>
          <w:rFonts w:ascii="Times New Roman" w:hAnsi="Times New Roman"/>
          <w:sz w:val="24"/>
          <w:szCs w:val="24"/>
        </w:rPr>
        <w:t>prác</w:t>
      </w:r>
      <w:r w:rsidRPr="0022698C">
        <w:rPr>
          <w:rFonts w:ascii="Times New Roman" w:hAnsi="Times New Roman"/>
          <w:sz w:val="24"/>
          <w:szCs w:val="24"/>
        </w:rPr>
        <w:t>, ak poskytovateľ nezistil zmenu pracovných podmienok, ktorá by mohla mať</w:t>
      </w:r>
      <w:r w:rsidRPr="00724F07">
        <w:rPr>
          <w:rFonts w:ascii="Times New Roman" w:hAnsi="Times New Roman"/>
          <w:sz w:val="24"/>
          <w:szCs w:val="24"/>
        </w:rPr>
        <w:t xml:space="preserve"> vplyv</w:t>
      </w:r>
      <w:r w:rsidRPr="00C60D4F">
        <w:rPr>
          <w:rFonts w:ascii="Times New Roman" w:hAnsi="Times New Roman"/>
          <w:sz w:val="24"/>
          <w:szCs w:val="24"/>
        </w:rPr>
        <w:t xml:space="preserve"> na mieru zdravotného rizika alebo kategóriu z hľadiska zdravotného rizika,</w:t>
      </w:r>
    </w:p>
    <w:p w14:paraId="3222A137" w14:textId="6E31FA2A" w:rsidR="006A0F2E" w:rsidRDefault="006A0F2E" w:rsidP="008E47B8">
      <w:pPr>
        <w:pStyle w:val="Odsekzoznamu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b/>
          <w:sz w:val="24"/>
          <w:szCs w:val="24"/>
        </w:rPr>
        <w:t>vo vypracovaní návrhu na zaradenie prác do kategórie</w:t>
      </w:r>
      <w:r>
        <w:rPr>
          <w:rFonts w:ascii="Times New Roman" w:hAnsi="Times New Roman"/>
          <w:sz w:val="24"/>
          <w:szCs w:val="24"/>
        </w:rPr>
        <w:t>, t.</w:t>
      </w:r>
      <w:r w:rsidR="00284B6F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. tretej kategórie alebo štvrtej kategórie a návrhu na zmenu alebo vyradenie prác z tretej kategórie alebo štvrtej kategórie</w:t>
      </w:r>
      <w:r w:rsidR="008E47B8">
        <w:rPr>
          <w:rFonts w:ascii="Times New Roman" w:hAnsi="Times New Roman"/>
          <w:sz w:val="24"/>
          <w:szCs w:val="24"/>
        </w:rPr>
        <w:t>,</w:t>
      </w:r>
    </w:p>
    <w:p w14:paraId="758F8CF3" w14:textId="53B1657F" w:rsidR="008E47B8" w:rsidRPr="008E47B8" w:rsidRDefault="008E47B8" w:rsidP="007B494B">
      <w:pPr>
        <w:pStyle w:val="Odsekzoznamu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 vypracovaní správy o výsledkoch posúdenia zdravotného rizika </w:t>
      </w:r>
      <w:r>
        <w:rPr>
          <w:rFonts w:ascii="Times New Roman" w:hAnsi="Times New Roman"/>
          <w:sz w:val="24"/>
          <w:szCs w:val="24"/>
        </w:rPr>
        <w:t>a opatreniach vykonaných na ich zníženie alebo odstránenie na pracoviskách, na ktorých zamestnanci objednávateľa vykonávajú prácu zaradenú do tretej kategórie alebo štvrtej kategórie</w:t>
      </w:r>
      <w:r w:rsidR="003602B8">
        <w:rPr>
          <w:rFonts w:ascii="Times New Roman" w:hAnsi="Times New Roman"/>
          <w:sz w:val="24"/>
          <w:szCs w:val="24"/>
        </w:rPr>
        <w:t>,</w:t>
      </w:r>
    </w:p>
    <w:p w14:paraId="45E2F0A7" w14:textId="096B533B" w:rsidR="000D22AE" w:rsidRPr="0005307D" w:rsidRDefault="007D500F" w:rsidP="004159E0">
      <w:pPr>
        <w:pStyle w:val="Odsekzoznamu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33478D">
        <w:rPr>
          <w:rFonts w:ascii="Times New Roman" w:hAnsi="Times New Roman"/>
          <w:b/>
          <w:sz w:val="24"/>
          <w:szCs w:val="24"/>
        </w:rPr>
        <w:t xml:space="preserve">v </w:t>
      </w:r>
      <w:r w:rsidR="00454B0D" w:rsidRPr="0033478D">
        <w:rPr>
          <w:rFonts w:ascii="Times New Roman" w:hAnsi="Times New Roman"/>
          <w:b/>
          <w:sz w:val="24"/>
          <w:szCs w:val="24"/>
        </w:rPr>
        <w:t>poskyt</w:t>
      </w:r>
      <w:r w:rsidRPr="0033478D">
        <w:rPr>
          <w:rFonts w:ascii="Times New Roman" w:hAnsi="Times New Roman"/>
          <w:b/>
          <w:sz w:val="24"/>
          <w:szCs w:val="24"/>
        </w:rPr>
        <w:t>ovaní</w:t>
      </w:r>
      <w:r w:rsidR="00454B0D" w:rsidRPr="0033478D">
        <w:rPr>
          <w:rFonts w:ascii="Times New Roman" w:hAnsi="Times New Roman"/>
          <w:b/>
          <w:sz w:val="24"/>
          <w:szCs w:val="24"/>
        </w:rPr>
        <w:t xml:space="preserve"> poradenstv</w:t>
      </w:r>
      <w:r w:rsidRPr="0033478D">
        <w:rPr>
          <w:rFonts w:ascii="Times New Roman" w:hAnsi="Times New Roman"/>
          <w:b/>
          <w:sz w:val="24"/>
          <w:szCs w:val="24"/>
        </w:rPr>
        <w:t>a</w:t>
      </w:r>
      <w:r w:rsidR="00454B0D" w:rsidRPr="0033478D">
        <w:rPr>
          <w:rFonts w:ascii="Times New Roman" w:hAnsi="Times New Roman"/>
          <w:b/>
          <w:sz w:val="24"/>
          <w:szCs w:val="24"/>
        </w:rPr>
        <w:t xml:space="preserve"> </w:t>
      </w:r>
      <w:r w:rsidR="00454B0D" w:rsidRPr="0005307D">
        <w:rPr>
          <w:rFonts w:ascii="Times New Roman" w:hAnsi="Times New Roman"/>
          <w:sz w:val="24"/>
          <w:szCs w:val="24"/>
        </w:rPr>
        <w:t>objednávateľovi – zamestnávateľovi a zamestnancom objednávateľa pri</w:t>
      </w:r>
      <w:r w:rsidR="00123433" w:rsidRPr="0005307D">
        <w:rPr>
          <w:rFonts w:ascii="Times New Roman" w:hAnsi="Times New Roman"/>
          <w:sz w:val="24"/>
          <w:szCs w:val="24"/>
        </w:rPr>
        <w:t>:</w:t>
      </w:r>
      <w:r w:rsidR="00454B0D" w:rsidRPr="0005307D">
        <w:rPr>
          <w:rFonts w:ascii="Times New Roman" w:hAnsi="Times New Roman"/>
          <w:sz w:val="24"/>
          <w:szCs w:val="24"/>
        </w:rPr>
        <w:t xml:space="preserve"> </w:t>
      </w:r>
    </w:p>
    <w:p w14:paraId="2E371BD3" w14:textId="77777777" w:rsidR="0044675B" w:rsidRPr="0005307D" w:rsidRDefault="0044675B" w:rsidP="00276B82">
      <w:pPr>
        <w:pStyle w:val="Odsekzoznamu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>plánovaní a organizovaní práce a odpočinku zamestnancov objednávateľa</w:t>
      </w:r>
      <w:r w:rsidR="00E80A90" w:rsidRPr="0005307D">
        <w:rPr>
          <w:rFonts w:ascii="Times New Roman" w:hAnsi="Times New Roman"/>
          <w:sz w:val="24"/>
          <w:szCs w:val="24"/>
        </w:rPr>
        <w:t>,</w:t>
      </w:r>
      <w:r w:rsidRPr="0005307D">
        <w:rPr>
          <w:rFonts w:ascii="Times New Roman" w:hAnsi="Times New Roman"/>
          <w:sz w:val="24"/>
          <w:szCs w:val="24"/>
        </w:rPr>
        <w:t xml:space="preserve"> vrátane usporiadania </w:t>
      </w:r>
      <w:r w:rsidR="002872AE" w:rsidRPr="0005307D">
        <w:rPr>
          <w:rFonts w:ascii="Times New Roman" w:hAnsi="Times New Roman"/>
          <w:sz w:val="24"/>
          <w:szCs w:val="24"/>
        </w:rPr>
        <w:t xml:space="preserve">   </w:t>
      </w:r>
      <w:r w:rsidR="00E80A90" w:rsidRPr="0005307D">
        <w:rPr>
          <w:rFonts w:ascii="Times New Roman" w:hAnsi="Times New Roman"/>
          <w:sz w:val="24"/>
          <w:szCs w:val="24"/>
        </w:rPr>
        <w:t xml:space="preserve"> </w:t>
      </w:r>
      <w:r w:rsidRPr="0005307D">
        <w:rPr>
          <w:rFonts w:ascii="Times New Roman" w:hAnsi="Times New Roman"/>
          <w:sz w:val="24"/>
          <w:szCs w:val="24"/>
        </w:rPr>
        <w:t>pracovísk a pracovných miest a spôsobu výkonu práce z hľadiska ochrany zdravia,</w:t>
      </w:r>
    </w:p>
    <w:p w14:paraId="13332960" w14:textId="77777777" w:rsidR="0044675B" w:rsidRPr="0005307D" w:rsidRDefault="0044675B" w:rsidP="00276B82">
      <w:pPr>
        <w:pStyle w:val="Odsekzoznamu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>ochrane zdravia pred nepriaznivým vplyvom faktorov práce a pracovného prostredia alebo technológií, ktoré sa používajú alebo plánujú používať,</w:t>
      </w:r>
    </w:p>
    <w:p w14:paraId="2CC6F270" w14:textId="77777777" w:rsidR="00C70848" w:rsidRPr="0005307D" w:rsidRDefault="0044675B" w:rsidP="00276B82">
      <w:pPr>
        <w:pStyle w:val="Odsekzoznamu"/>
        <w:numPr>
          <w:ilvl w:val="0"/>
          <w:numId w:val="6"/>
        </w:numPr>
        <w:spacing w:after="0" w:line="240" w:lineRule="auto"/>
        <w:ind w:left="1701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 xml:space="preserve">ochrane </w:t>
      </w:r>
      <w:r w:rsidR="00122D28">
        <w:rPr>
          <w:rFonts w:ascii="Times New Roman" w:hAnsi="Times New Roman"/>
          <w:sz w:val="24"/>
          <w:szCs w:val="24"/>
        </w:rPr>
        <w:t xml:space="preserve">pred chorobami z povolania a ochoreniami súvisiacimi s prácou </w:t>
      </w:r>
      <w:r w:rsidRPr="0005307D">
        <w:rPr>
          <w:rFonts w:ascii="Times New Roman" w:hAnsi="Times New Roman"/>
          <w:sz w:val="24"/>
          <w:szCs w:val="24"/>
        </w:rPr>
        <w:t>a kladnom ovplyvňovaní zdravia, hygiene, fy</w:t>
      </w:r>
      <w:r w:rsidR="00CB3C8C" w:rsidRPr="0005307D">
        <w:rPr>
          <w:rFonts w:ascii="Times New Roman" w:hAnsi="Times New Roman"/>
          <w:sz w:val="24"/>
          <w:szCs w:val="24"/>
        </w:rPr>
        <w:t>ziológií práce, psychológií práce a ergonómii;</w:t>
      </w:r>
    </w:p>
    <w:p w14:paraId="674F6CC1" w14:textId="7564A59E" w:rsidR="00CB3C8C" w:rsidRPr="0005307D" w:rsidRDefault="007D500F" w:rsidP="004159E0">
      <w:pPr>
        <w:pStyle w:val="Odsekzoznamu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33478D">
        <w:rPr>
          <w:rFonts w:ascii="Times New Roman" w:hAnsi="Times New Roman"/>
          <w:b/>
          <w:sz w:val="24"/>
          <w:szCs w:val="24"/>
        </w:rPr>
        <w:t>v </w:t>
      </w:r>
      <w:r w:rsidR="00CB3C8C" w:rsidRPr="0033478D">
        <w:rPr>
          <w:rFonts w:ascii="Times New Roman" w:hAnsi="Times New Roman"/>
          <w:b/>
          <w:sz w:val="24"/>
          <w:szCs w:val="24"/>
        </w:rPr>
        <w:t>zúčastň</w:t>
      </w:r>
      <w:r w:rsidRPr="0033478D">
        <w:rPr>
          <w:rFonts w:ascii="Times New Roman" w:hAnsi="Times New Roman"/>
          <w:b/>
          <w:sz w:val="24"/>
          <w:szCs w:val="24"/>
        </w:rPr>
        <w:t>ovaní sa</w:t>
      </w:r>
      <w:r w:rsidR="00CB3C8C" w:rsidRPr="0033478D">
        <w:rPr>
          <w:rFonts w:ascii="Times New Roman" w:hAnsi="Times New Roman"/>
          <w:b/>
          <w:sz w:val="24"/>
          <w:szCs w:val="24"/>
        </w:rPr>
        <w:t xml:space="preserve"> na</w:t>
      </w:r>
      <w:r w:rsidR="00663D84" w:rsidRPr="0033478D">
        <w:rPr>
          <w:rFonts w:ascii="Times New Roman" w:hAnsi="Times New Roman"/>
          <w:b/>
          <w:sz w:val="24"/>
          <w:szCs w:val="24"/>
        </w:rPr>
        <w:t xml:space="preserve"> zlepšovaní pracovných podmienok</w:t>
      </w:r>
      <w:r w:rsidR="00663D84">
        <w:rPr>
          <w:rFonts w:ascii="Times New Roman" w:hAnsi="Times New Roman"/>
          <w:sz w:val="24"/>
          <w:szCs w:val="24"/>
        </w:rPr>
        <w:t xml:space="preserve"> pri</w:t>
      </w:r>
      <w:r w:rsidR="00123433" w:rsidRPr="0005307D">
        <w:rPr>
          <w:rFonts w:ascii="Times New Roman" w:hAnsi="Times New Roman"/>
          <w:sz w:val="24"/>
          <w:szCs w:val="24"/>
        </w:rPr>
        <w:t>:</w:t>
      </w:r>
      <w:r w:rsidR="00CB3C8C" w:rsidRPr="0005307D">
        <w:rPr>
          <w:rFonts w:ascii="Times New Roman" w:hAnsi="Times New Roman"/>
          <w:sz w:val="24"/>
          <w:szCs w:val="24"/>
        </w:rPr>
        <w:t xml:space="preserve"> </w:t>
      </w:r>
    </w:p>
    <w:p w14:paraId="6D0C1F8C" w14:textId="77777777" w:rsidR="00CB3C8C" w:rsidRPr="0005307D" w:rsidRDefault="00CB3C8C" w:rsidP="00276B82">
      <w:pPr>
        <w:pStyle w:val="Odsekzoznamu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 xml:space="preserve">vypracúvaní programov ochrany a podpory zdravia zamestnancov objednávateľa, na zlepšovaní </w:t>
      </w:r>
      <w:r w:rsidR="00E80A90" w:rsidRPr="0005307D">
        <w:rPr>
          <w:rFonts w:ascii="Times New Roman" w:hAnsi="Times New Roman"/>
          <w:sz w:val="24"/>
          <w:szCs w:val="24"/>
        </w:rPr>
        <w:t xml:space="preserve"> </w:t>
      </w:r>
      <w:r w:rsidRPr="0005307D">
        <w:rPr>
          <w:rFonts w:ascii="Times New Roman" w:hAnsi="Times New Roman"/>
          <w:sz w:val="24"/>
          <w:szCs w:val="24"/>
        </w:rPr>
        <w:t>pracovných podmienok a na vyhodnocovaní nových zariadení a technológií zo zdravotného hľadiska,</w:t>
      </w:r>
    </w:p>
    <w:p w14:paraId="7BCE8553" w14:textId="22412857" w:rsidR="00CB3C8C" w:rsidRPr="00663D84" w:rsidRDefault="00CB3C8C" w:rsidP="00276B82">
      <w:pPr>
        <w:pStyle w:val="Odsekzoznamu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>činnostiach spojených so zaraďovaním zamestnancov objednávateľa na pracovnú rehabilitáciu</w:t>
      </w:r>
      <w:r w:rsidR="00663D84">
        <w:rPr>
          <w:rFonts w:ascii="Times New Roman" w:hAnsi="Times New Roman"/>
          <w:sz w:val="24"/>
          <w:szCs w:val="24"/>
        </w:rPr>
        <w:t xml:space="preserve">, </w:t>
      </w:r>
      <w:r w:rsidR="00663D84" w:rsidRPr="0005307D">
        <w:rPr>
          <w:rFonts w:ascii="Times New Roman" w:hAnsi="Times New Roman"/>
          <w:sz w:val="24"/>
          <w:szCs w:val="24"/>
        </w:rPr>
        <w:t>určovaní profesií na účely rekondičného pobytu vo vzťahu k vykonávanej práci</w:t>
      </w:r>
      <w:r w:rsidR="00663D84">
        <w:rPr>
          <w:rFonts w:ascii="Times New Roman" w:hAnsi="Times New Roman"/>
          <w:sz w:val="24"/>
          <w:szCs w:val="24"/>
        </w:rPr>
        <w:t xml:space="preserve"> a </w:t>
      </w:r>
      <w:r w:rsidR="003630CB" w:rsidRPr="00663D84">
        <w:rPr>
          <w:rFonts w:ascii="Times New Roman" w:hAnsi="Times New Roman"/>
          <w:sz w:val="24"/>
          <w:szCs w:val="24"/>
        </w:rPr>
        <w:t>rozboroch pracovnej neschopnosti, chorôb z povolania a ochorení súvisiacich s prácou,</w:t>
      </w:r>
    </w:p>
    <w:p w14:paraId="3CDDCB8C" w14:textId="77777777" w:rsidR="008E5C71" w:rsidRPr="0033478D" w:rsidRDefault="00663D84" w:rsidP="00276B82">
      <w:pPr>
        <w:pStyle w:val="Odsekzoznamu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>rokovaniach objednávateľa s orgánmi štátneho dozoru</w:t>
      </w:r>
      <w:r w:rsidR="008E47B8">
        <w:rPr>
          <w:rFonts w:ascii="Times New Roman" w:hAnsi="Times New Roman"/>
          <w:sz w:val="24"/>
          <w:szCs w:val="24"/>
        </w:rPr>
        <w:t xml:space="preserve"> a pri  prešetrovaní pracovných podmienok a spôsobu práce posudzovaného zamestnanca objednávateľa pri podozrení na chorobu z povolania alebo ohrození chorobou z povolania,</w:t>
      </w:r>
    </w:p>
    <w:p w14:paraId="04335071" w14:textId="5326B54D" w:rsidR="00147649" w:rsidRPr="0033478D" w:rsidRDefault="00147649" w:rsidP="0033478D">
      <w:pPr>
        <w:pStyle w:val="Odsekzoznamu"/>
        <w:numPr>
          <w:ilvl w:val="0"/>
          <w:numId w:val="5"/>
        </w:numPr>
        <w:spacing w:after="0" w:line="240" w:lineRule="auto"/>
        <w:ind w:hanging="579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b/>
          <w:sz w:val="24"/>
          <w:szCs w:val="24"/>
        </w:rPr>
        <w:t>v zabezpečení vzdelávania vybraných zamestnancov</w:t>
      </w:r>
      <w:r w:rsidRPr="0033478D">
        <w:rPr>
          <w:rFonts w:ascii="Times New Roman" w:hAnsi="Times New Roman"/>
          <w:sz w:val="24"/>
          <w:szCs w:val="24"/>
        </w:rPr>
        <w:t>:</w:t>
      </w:r>
    </w:p>
    <w:p w14:paraId="3FA1A018" w14:textId="0C268B7F" w:rsidR="00147649" w:rsidRPr="0033478D" w:rsidRDefault="00147649" w:rsidP="00147649">
      <w:pPr>
        <w:pStyle w:val="Odsekzoznamu"/>
        <w:numPr>
          <w:ilvl w:val="2"/>
          <w:numId w:val="31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 xml:space="preserve">na odborné využitie  veľmi toxických látok a zmesí a toxických látok a zmesí za účelom získania </w:t>
      </w:r>
      <w:r w:rsidR="001F6BD5" w:rsidRPr="0033478D">
        <w:rPr>
          <w:rFonts w:ascii="Times New Roman" w:hAnsi="Times New Roman"/>
          <w:sz w:val="24"/>
          <w:szCs w:val="24"/>
        </w:rPr>
        <w:t xml:space="preserve">alebo aktualizácie </w:t>
      </w:r>
      <w:r w:rsidRPr="0033478D">
        <w:rPr>
          <w:rFonts w:ascii="Times New Roman" w:hAnsi="Times New Roman"/>
          <w:sz w:val="24"/>
          <w:szCs w:val="24"/>
        </w:rPr>
        <w:t>osvedčenia o odbornej spôsobilosti podľa osobitného predpisu</w:t>
      </w:r>
      <w:r w:rsidRPr="0033478D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33478D">
        <w:rPr>
          <w:rFonts w:ascii="Times New Roman" w:hAnsi="Times New Roman"/>
          <w:sz w:val="24"/>
          <w:szCs w:val="24"/>
        </w:rPr>
        <w:t>,</w:t>
      </w:r>
    </w:p>
    <w:p w14:paraId="36879688" w14:textId="1B2BCB51" w:rsidR="00147649" w:rsidRPr="0033478D" w:rsidRDefault="00147649" w:rsidP="00147649">
      <w:pPr>
        <w:pStyle w:val="Odsekzoznamu"/>
        <w:numPr>
          <w:ilvl w:val="2"/>
          <w:numId w:val="31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 xml:space="preserve">na prácu s prípravkami na reguláciu živočíšnych škodcov na profesionálne použitie za účelom získania </w:t>
      </w:r>
      <w:r w:rsidR="001F6BD5" w:rsidRPr="0033478D">
        <w:rPr>
          <w:rFonts w:ascii="Times New Roman" w:hAnsi="Times New Roman"/>
          <w:sz w:val="24"/>
          <w:szCs w:val="24"/>
        </w:rPr>
        <w:t xml:space="preserve">alebo aktualizácie </w:t>
      </w:r>
      <w:r w:rsidRPr="0033478D">
        <w:rPr>
          <w:rFonts w:ascii="Times New Roman" w:hAnsi="Times New Roman"/>
          <w:sz w:val="24"/>
          <w:szCs w:val="24"/>
        </w:rPr>
        <w:t>osvedčenia o odbornej spôsobilosti podľa osobitného predpisu</w:t>
      </w:r>
      <w:r w:rsidRPr="0033478D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Pr="0033478D">
        <w:rPr>
          <w:rFonts w:ascii="Times New Roman" w:hAnsi="Times New Roman"/>
          <w:sz w:val="24"/>
          <w:szCs w:val="24"/>
        </w:rPr>
        <w:t>,</w:t>
      </w:r>
    </w:p>
    <w:p w14:paraId="0AA6A2C5" w14:textId="77777777" w:rsidR="00147649" w:rsidRPr="0033478D" w:rsidRDefault="00147649" w:rsidP="00147649">
      <w:pPr>
        <w:pStyle w:val="Odsekzoznamu"/>
        <w:numPr>
          <w:ilvl w:val="2"/>
          <w:numId w:val="31"/>
        </w:numPr>
        <w:spacing w:after="0" w:line="240" w:lineRule="auto"/>
        <w:ind w:left="1701" w:hanging="567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>na epidemiologické závažné činnosti v stravovacom zariadení,</w:t>
      </w:r>
    </w:p>
    <w:p w14:paraId="35BF1E5B" w14:textId="77777777" w:rsidR="00147649" w:rsidRPr="0033478D" w:rsidRDefault="00147649" w:rsidP="00147649">
      <w:pPr>
        <w:pStyle w:val="Odsekzoznamu"/>
        <w:numPr>
          <w:ilvl w:val="2"/>
          <w:numId w:val="31"/>
        </w:numPr>
        <w:spacing w:after="0" w:line="240" w:lineRule="auto"/>
        <w:ind w:left="1701" w:hanging="567"/>
        <w:jc w:val="both"/>
        <w:rPr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lastRenderedPageBreak/>
        <w:t>na poskytovanie prvej pomoci podľa osobitného predpisu</w:t>
      </w:r>
      <w:r w:rsidRPr="0033478D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33478D">
        <w:rPr>
          <w:rFonts w:ascii="Times New Roman" w:hAnsi="Times New Roman"/>
          <w:sz w:val="24"/>
          <w:szCs w:val="24"/>
        </w:rPr>
        <w:t>,</w:t>
      </w:r>
    </w:p>
    <w:p w14:paraId="5C8E9BEF" w14:textId="77777777" w:rsidR="00A7556A" w:rsidRPr="0005307D" w:rsidRDefault="00F31960" w:rsidP="004159E0">
      <w:pPr>
        <w:pStyle w:val="Odsekzoznamu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b/>
          <w:sz w:val="24"/>
          <w:szCs w:val="24"/>
        </w:rPr>
        <w:t xml:space="preserve">vo </w:t>
      </w:r>
      <w:r w:rsidR="00883320" w:rsidRPr="0033478D">
        <w:rPr>
          <w:rFonts w:ascii="Times New Roman" w:hAnsi="Times New Roman"/>
          <w:b/>
          <w:sz w:val="24"/>
          <w:szCs w:val="24"/>
        </w:rPr>
        <w:t>vykonáva</w:t>
      </w:r>
      <w:r w:rsidRPr="0033478D">
        <w:rPr>
          <w:rFonts w:ascii="Times New Roman" w:hAnsi="Times New Roman"/>
          <w:b/>
          <w:sz w:val="24"/>
          <w:szCs w:val="24"/>
        </w:rPr>
        <w:t>ní</w:t>
      </w:r>
      <w:r w:rsidR="00883320" w:rsidRPr="0033478D">
        <w:rPr>
          <w:rFonts w:ascii="Times New Roman" w:hAnsi="Times New Roman"/>
          <w:b/>
          <w:sz w:val="24"/>
          <w:szCs w:val="24"/>
        </w:rPr>
        <w:t xml:space="preserve"> lekársk</w:t>
      </w:r>
      <w:r w:rsidRPr="0033478D">
        <w:rPr>
          <w:rFonts w:ascii="Times New Roman" w:hAnsi="Times New Roman"/>
          <w:b/>
          <w:sz w:val="24"/>
          <w:szCs w:val="24"/>
        </w:rPr>
        <w:t>ych</w:t>
      </w:r>
      <w:r w:rsidR="00883320" w:rsidRPr="0033478D">
        <w:rPr>
          <w:rFonts w:ascii="Times New Roman" w:hAnsi="Times New Roman"/>
          <w:b/>
          <w:sz w:val="24"/>
          <w:szCs w:val="24"/>
        </w:rPr>
        <w:t xml:space="preserve"> preventívn</w:t>
      </w:r>
      <w:r w:rsidRPr="0033478D">
        <w:rPr>
          <w:rFonts w:ascii="Times New Roman" w:hAnsi="Times New Roman"/>
          <w:b/>
          <w:sz w:val="24"/>
          <w:szCs w:val="24"/>
        </w:rPr>
        <w:t>ych</w:t>
      </w:r>
      <w:r w:rsidR="00883320" w:rsidRPr="0033478D">
        <w:rPr>
          <w:rFonts w:ascii="Times New Roman" w:hAnsi="Times New Roman"/>
          <w:b/>
          <w:sz w:val="24"/>
          <w:szCs w:val="24"/>
        </w:rPr>
        <w:t xml:space="preserve"> prehliad</w:t>
      </w:r>
      <w:r w:rsidRPr="0033478D">
        <w:rPr>
          <w:rFonts w:ascii="Times New Roman" w:hAnsi="Times New Roman"/>
          <w:b/>
          <w:sz w:val="24"/>
          <w:szCs w:val="24"/>
        </w:rPr>
        <w:t>ok</w:t>
      </w:r>
      <w:r w:rsidR="00883320" w:rsidRPr="0033478D">
        <w:rPr>
          <w:rFonts w:ascii="Times New Roman" w:hAnsi="Times New Roman"/>
          <w:b/>
          <w:sz w:val="24"/>
          <w:szCs w:val="24"/>
        </w:rPr>
        <w:t xml:space="preserve"> vo vzťahu k</w:t>
      </w:r>
      <w:r w:rsidR="009B08E4" w:rsidRPr="0033478D">
        <w:rPr>
          <w:rFonts w:ascii="Times New Roman" w:hAnsi="Times New Roman"/>
          <w:b/>
          <w:sz w:val="24"/>
          <w:szCs w:val="24"/>
        </w:rPr>
        <w:t> </w:t>
      </w:r>
      <w:r w:rsidR="00883320" w:rsidRPr="0033478D">
        <w:rPr>
          <w:rFonts w:ascii="Times New Roman" w:hAnsi="Times New Roman"/>
          <w:b/>
          <w:sz w:val="24"/>
          <w:szCs w:val="24"/>
        </w:rPr>
        <w:t>práci</w:t>
      </w:r>
      <w:r w:rsidR="009B08E4" w:rsidRPr="0005307D">
        <w:rPr>
          <w:rFonts w:ascii="Times New Roman" w:hAnsi="Times New Roman"/>
          <w:sz w:val="24"/>
          <w:szCs w:val="24"/>
        </w:rPr>
        <w:t xml:space="preserve"> </w:t>
      </w:r>
      <w:r w:rsidR="009B08E4" w:rsidRPr="0005307D">
        <w:rPr>
          <w:rFonts w:ascii="Times New Roman" w:hAnsi="Times New Roman"/>
          <w:sz w:val="24"/>
          <w:szCs w:val="24"/>
          <w:u w:val="single"/>
        </w:rPr>
        <w:t>(ďalej len „LPP“)</w:t>
      </w:r>
      <w:r w:rsidR="00883320" w:rsidRPr="0005307D">
        <w:rPr>
          <w:rFonts w:ascii="Times New Roman" w:hAnsi="Times New Roman"/>
          <w:sz w:val="24"/>
          <w:szCs w:val="24"/>
        </w:rPr>
        <w:t xml:space="preserve"> na účel posudzovania zdravotnej spôsobilosti na prácu.</w:t>
      </w:r>
    </w:p>
    <w:p w14:paraId="66010CC5" w14:textId="0CBA6F7D" w:rsidR="00511823" w:rsidRPr="00AB0327" w:rsidRDefault="007E132A" w:rsidP="004159E0">
      <w:pPr>
        <w:numPr>
          <w:ilvl w:val="0"/>
          <w:numId w:val="1"/>
        </w:numPr>
        <w:ind w:left="567" w:hanging="567"/>
        <w:jc w:val="both"/>
      </w:pPr>
      <w:r w:rsidRPr="00AB0327">
        <w:t>Zoznam</w:t>
      </w:r>
      <w:r w:rsidR="00CC5EB3" w:rsidRPr="00AB0327">
        <w:t>y</w:t>
      </w:r>
      <w:r w:rsidRPr="00AB0327">
        <w:t xml:space="preserve"> zdravotných výkonov</w:t>
      </w:r>
      <w:r w:rsidR="00E86B0D">
        <w:t>, ktoré sú vypracované podľa Vestníka MZ SR č. S06881-OZS-2016, zo dňa 29.9.2016 Odborné usmernenie Ministerstva zdravotníctva Slovenskej republiky o náplni lekárskych preventívnych prehliadok vo vzťahu k práci,</w:t>
      </w:r>
      <w:r w:rsidRPr="00AB0327">
        <w:t xml:space="preserve"> </w:t>
      </w:r>
      <w:r w:rsidR="00CC5EB3" w:rsidRPr="00AB0327">
        <w:t>tvoria</w:t>
      </w:r>
      <w:r w:rsidR="0043261E" w:rsidRPr="00AB0327">
        <w:t xml:space="preserve"> </w:t>
      </w:r>
      <w:r w:rsidR="0043261E" w:rsidRPr="00AB0327">
        <w:rPr>
          <w:b/>
        </w:rPr>
        <w:t>P</w:t>
      </w:r>
      <w:r w:rsidR="00CC5EB3" w:rsidRPr="00AB0327">
        <w:rPr>
          <w:b/>
        </w:rPr>
        <w:t xml:space="preserve">rílohu </w:t>
      </w:r>
      <w:r w:rsidR="0043261E" w:rsidRPr="00AB0327">
        <w:rPr>
          <w:b/>
        </w:rPr>
        <w:t xml:space="preserve"> č. </w:t>
      </w:r>
      <w:r w:rsidR="00B35ADB" w:rsidRPr="00AB0327">
        <w:rPr>
          <w:b/>
        </w:rPr>
        <w:t>3</w:t>
      </w:r>
      <w:r w:rsidR="00790084" w:rsidRPr="00AB0327">
        <w:rPr>
          <w:b/>
        </w:rPr>
        <w:t>/1-</w:t>
      </w:r>
      <w:r w:rsidR="001F6BD5" w:rsidRPr="00153793">
        <w:rPr>
          <w:b/>
        </w:rPr>
        <w:t>51</w:t>
      </w:r>
      <w:r w:rsidR="00CC5EB3" w:rsidRPr="00AB0327">
        <w:t xml:space="preserve"> tejto zmluvy</w:t>
      </w:r>
      <w:r w:rsidR="00B35ADB" w:rsidRPr="00AB0327">
        <w:t>.</w:t>
      </w:r>
      <w:r w:rsidR="00854731" w:rsidRPr="00AB0327">
        <w:t xml:space="preserve"> </w:t>
      </w:r>
      <w:r w:rsidR="002E08EB" w:rsidRPr="00AB0327">
        <w:t xml:space="preserve"> </w:t>
      </w:r>
    </w:p>
    <w:p w14:paraId="171829BA" w14:textId="113009C7" w:rsidR="0022698C" w:rsidRDefault="0063454B" w:rsidP="004159E0">
      <w:pPr>
        <w:numPr>
          <w:ilvl w:val="0"/>
          <w:numId w:val="1"/>
        </w:numPr>
        <w:ind w:left="567" w:hanging="567"/>
        <w:jc w:val="both"/>
      </w:pPr>
      <w:r w:rsidRPr="00AB0327">
        <w:t>Miestom plnenia tejto zmluvy</w:t>
      </w:r>
      <w:r w:rsidR="0043261E" w:rsidRPr="00AB0327">
        <w:t>,</w:t>
      </w:r>
      <w:r w:rsidR="00C60D4F">
        <w:t xml:space="preserve"> najmä činností uvedených v čl. III </w:t>
      </w:r>
      <w:r w:rsidR="00DA0CF0">
        <w:t>bod</w:t>
      </w:r>
      <w:r w:rsidR="00C60D4F">
        <w:t xml:space="preserve"> 2 písm. a), f), </w:t>
      </w:r>
      <w:r w:rsidR="00C60D4F" w:rsidRPr="007D68F7">
        <w:t xml:space="preserve">g), </w:t>
      </w:r>
      <w:r w:rsidR="001F6BD5" w:rsidRPr="007D68F7">
        <w:t>h)</w:t>
      </w:r>
      <w:r w:rsidRPr="00AB0327">
        <w:t xml:space="preserve"> sú pracoviská objednávateľa</w:t>
      </w:r>
      <w:r w:rsidR="00210BCF" w:rsidRPr="00AB0327">
        <w:t xml:space="preserve"> špecifikované v </w:t>
      </w:r>
      <w:r w:rsidR="0043261E" w:rsidRPr="00AB0327">
        <w:rPr>
          <w:b/>
        </w:rPr>
        <w:t>P</w:t>
      </w:r>
      <w:r w:rsidR="00210BCF" w:rsidRPr="00AB0327">
        <w:rPr>
          <w:b/>
        </w:rPr>
        <w:t>rílohe</w:t>
      </w:r>
      <w:r w:rsidR="0043261E" w:rsidRPr="00AB0327">
        <w:rPr>
          <w:b/>
        </w:rPr>
        <w:t xml:space="preserve"> č.</w:t>
      </w:r>
      <w:r w:rsidR="00210BCF" w:rsidRPr="00AB0327">
        <w:rPr>
          <w:b/>
        </w:rPr>
        <w:t xml:space="preserve"> </w:t>
      </w:r>
      <w:r w:rsidR="007D68F7">
        <w:rPr>
          <w:b/>
        </w:rPr>
        <w:t>4</w:t>
      </w:r>
      <w:r w:rsidR="00600018">
        <w:rPr>
          <w:b/>
        </w:rPr>
        <w:t>,</w:t>
      </w:r>
      <w:r w:rsidR="0022698C">
        <w:t xml:space="preserve"> realizované po dohode </w:t>
      </w:r>
      <w:r w:rsidR="00C60D4F">
        <w:t>s</w:t>
      </w:r>
      <w:r w:rsidR="0022698C">
        <w:t xml:space="preserve"> príslušným zamestnancom – bezpečnostným technikom</w:t>
      </w:r>
      <w:r w:rsidR="00600018">
        <w:t xml:space="preserve"> objednávateľa</w:t>
      </w:r>
      <w:r w:rsidRPr="00AB0327">
        <w:t>.</w:t>
      </w:r>
      <w:r w:rsidR="00E378CB" w:rsidRPr="00AB0327">
        <w:t xml:space="preserve"> </w:t>
      </w:r>
    </w:p>
    <w:p w14:paraId="5153BF73" w14:textId="34114F33" w:rsidR="00511823" w:rsidRPr="0005307D" w:rsidRDefault="00E378CB" w:rsidP="004159E0">
      <w:pPr>
        <w:numPr>
          <w:ilvl w:val="0"/>
          <w:numId w:val="1"/>
        </w:numPr>
        <w:ind w:left="567" w:hanging="567"/>
        <w:jc w:val="both"/>
      </w:pPr>
      <w:r w:rsidRPr="0005307D">
        <w:t>Miesta výkonu L</w:t>
      </w:r>
      <w:r w:rsidR="00413E2F" w:rsidRPr="0005307D">
        <w:t>PP</w:t>
      </w:r>
      <w:r w:rsidRPr="0005307D">
        <w:t xml:space="preserve"> sú dohodnuté v článku IV</w:t>
      </w:r>
      <w:r w:rsidR="008F14D3" w:rsidRPr="0005307D">
        <w:t>.</w:t>
      </w:r>
      <w:r w:rsidRPr="0005307D">
        <w:t xml:space="preserve"> bod </w:t>
      </w:r>
      <w:r w:rsidR="007C78B3">
        <w:t>6</w:t>
      </w:r>
      <w:r w:rsidRPr="0005307D">
        <w:t xml:space="preserve"> tejto zmluvy.</w:t>
      </w:r>
    </w:p>
    <w:p w14:paraId="1F60CFA1" w14:textId="77777777" w:rsidR="00823759" w:rsidRPr="0005307D" w:rsidRDefault="00F70AD2" w:rsidP="004159E0">
      <w:pPr>
        <w:numPr>
          <w:ilvl w:val="0"/>
          <w:numId w:val="1"/>
        </w:numPr>
        <w:ind w:left="567" w:hanging="567"/>
        <w:jc w:val="both"/>
        <w:rPr>
          <w:b/>
        </w:rPr>
      </w:pPr>
      <w:r w:rsidRPr="0005307D">
        <w:t>Poskytovateľ vykoná  pre zamestnancov objednávateľa LPP</w:t>
      </w:r>
      <w:r w:rsidR="00525C04" w:rsidRPr="0005307D">
        <w:t xml:space="preserve"> na základe objednávateľom poskytnutých podkladov o vykonávanej práci a pracovných podmienkach zamestnanca objednávateľa a výsledkov hodnotenia zdravotných rizík</w:t>
      </w:r>
      <w:r w:rsidR="00F44F9E" w:rsidRPr="0005307D">
        <w:t xml:space="preserve"> v zmysle príslušných ustanovení zák. č. 355/2007 Z.</w:t>
      </w:r>
      <w:r w:rsidR="00F02845" w:rsidRPr="0005307D">
        <w:t xml:space="preserve"> </w:t>
      </w:r>
      <w:r w:rsidR="00F44F9E" w:rsidRPr="0005307D">
        <w:t>z.</w:t>
      </w:r>
      <w:r w:rsidR="001F7C0C" w:rsidRPr="0005307D">
        <w:t>.</w:t>
      </w:r>
    </w:p>
    <w:p w14:paraId="7D049487" w14:textId="77777777" w:rsidR="00571246" w:rsidRDefault="00571246" w:rsidP="00C049DA">
      <w:pPr>
        <w:jc w:val="center"/>
        <w:rPr>
          <w:b/>
        </w:rPr>
      </w:pPr>
    </w:p>
    <w:p w14:paraId="33C2F13C" w14:textId="77777777" w:rsidR="00842E6A" w:rsidRPr="0005307D" w:rsidRDefault="00FD0FEF" w:rsidP="00C049DA">
      <w:pPr>
        <w:jc w:val="center"/>
        <w:rPr>
          <w:b/>
        </w:rPr>
      </w:pPr>
      <w:r w:rsidRPr="0005307D">
        <w:rPr>
          <w:b/>
        </w:rPr>
        <w:t xml:space="preserve">Čl. IV. </w:t>
      </w:r>
    </w:p>
    <w:p w14:paraId="58AD5DBE" w14:textId="77777777" w:rsidR="00B35FDA" w:rsidRPr="0005307D" w:rsidRDefault="00C049DA" w:rsidP="00C049DA">
      <w:pPr>
        <w:jc w:val="center"/>
        <w:rPr>
          <w:b/>
          <w:u w:val="single"/>
        </w:rPr>
      </w:pPr>
      <w:r w:rsidRPr="0005307D">
        <w:rPr>
          <w:b/>
          <w:u w:val="single"/>
        </w:rPr>
        <w:t>S</w:t>
      </w:r>
      <w:r w:rsidR="00BD782B" w:rsidRPr="0005307D">
        <w:rPr>
          <w:b/>
          <w:u w:val="single"/>
        </w:rPr>
        <w:t>pôsob plnenia zmluvy</w:t>
      </w:r>
    </w:p>
    <w:p w14:paraId="0DF21ECA" w14:textId="77777777" w:rsidR="00C049DA" w:rsidRPr="0005307D" w:rsidRDefault="00C049DA" w:rsidP="0061137D">
      <w:pPr>
        <w:rPr>
          <w:b/>
        </w:rPr>
      </w:pPr>
    </w:p>
    <w:p w14:paraId="1C93D9EA" w14:textId="77777777" w:rsidR="00511823" w:rsidRPr="0005307D" w:rsidRDefault="002325EE" w:rsidP="004159E0">
      <w:pPr>
        <w:numPr>
          <w:ilvl w:val="0"/>
          <w:numId w:val="2"/>
        </w:numPr>
        <w:ind w:left="567" w:hanging="567"/>
        <w:jc w:val="both"/>
      </w:pPr>
      <w:r w:rsidRPr="0005307D">
        <w:t xml:space="preserve">Činnosti </w:t>
      </w:r>
      <w:r w:rsidR="00C7311A" w:rsidRPr="0005307D">
        <w:t>podľa tejto zmluvy</w:t>
      </w:r>
      <w:r w:rsidR="004532B8" w:rsidRPr="0005307D">
        <w:t>, ktoré sú</w:t>
      </w:r>
      <w:r w:rsidR="00C7311A" w:rsidRPr="0005307D">
        <w:t xml:space="preserve"> špecifikované </w:t>
      </w:r>
      <w:r w:rsidRPr="0005307D">
        <w:t>v</w:t>
      </w:r>
      <w:r w:rsidR="00C7311A" w:rsidRPr="0005307D">
        <w:t xml:space="preserve"> jej</w:t>
      </w:r>
      <w:r w:rsidR="00904953" w:rsidRPr="0005307D">
        <w:t> </w:t>
      </w:r>
      <w:r w:rsidRPr="0005307D">
        <w:t>príloh</w:t>
      </w:r>
      <w:r w:rsidR="00904953" w:rsidRPr="0005307D">
        <w:t>ách</w:t>
      </w:r>
      <w:r w:rsidR="004532B8" w:rsidRPr="0005307D">
        <w:t>,</w:t>
      </w:r>
      <w:r w:rsidR="00B552FD" w:rsidRPr="0005307D">
        <w:t xml:space="preserve"> </w:t>
      </w:r>
      <w:r w:rsidRPr="0005307D">
        <w:t>vykoná poskytovateľ na základe písomnej objednávky objednávateľa</w:t>
      </w:r>
      <w:r w:rsidR="004223AE" w:rsidRPr="0005307D">
        <w:t>.</w:t>
      </w:r>
    </w:p>
    <w:p w14:paraId="6F1BB820" w14:textId="6FAA81BC" w:rsidR="00511823" w:rsidRPr="0005307D" w:rsidRDefault="002325EE" w:rsidP="004159E0">
      <w:pPr>
        <w:numPr>
          <w:ilvl w:val="0"/>
          <w:numId w:val="2"/>
        </w:numPr>
        <w:ind w:left="567" w:hanging="567"/>
        <w:jc w:val="both"/>
      </w:pPr>
      <w:r w:rsidRPr="0005307D">
        <w:t>Písomn</w:t>
      </w:r>
      <w:r w:rsidR="004223AE" w:rsidRPr="0005307D">
        <w:t xml:space="preserve">ú </w:t>
      </w:r>
      <w:r w:rsidRPr="0005307D">
        <w:t xml:space="preserve"> objednávk</w:t>
      </w:r>
      <w:r w:rsidR="004223AE" w:rsidRPr="0005307D">
        <w:t>u objednávateľ</w:t>
      </w:r>
      <w:r w:rsidR="00B91162" w:rsidRPr="0005307D">
        <w:t xml:space="preserve"> </w:t>
      </w:r>
      <w:r w:rsidR="004223AE" w:rsidRPr="0005307D">
        <w:t>doruč</w:t>
      </w:r>
      <w:r w:rsidR="00B91162" w:rsidRPr="0005307D">
        <w:t>í</w:t>
      </w:r>
      <w:r w:rsidR="004223AE" w:rsidRPr="0005307D">
        <w:t xml:space="preserve"> poskytovateľovi v elektronickej forme na adresu</w:t>
      </w:r>
      <w:r w:rsidR="00B91162" w:rsidRPr="0005307D">
        <w:t xml:space="preserve"> </w:t>
      </w:r>
      <w:r w:rsidR="00F23DBE">
        <w:t>..</w:t>
      </w:r>
      <w:hyperlink r:id="rId10" w:history="1"/>
      <w:r w:rsidR="00153793">
        <w:t xml:space="preserve">......................... </w:t>
      </w:r>
      <w:r w:rsidR="004223AE" w:rsidRPr="0005307D">
        <w:t>súčasne v listinnej forme na adresu</w:t>
      </w:r>
      <w:r w:rsidR="00F23DBE">
        <w:t>.</w:t>
      </w:r>
      <w:r w:rsidR="00153793">
        <w:t>...........................</w:t>
      </w:r>
      <w:r w:rsidR="00F23DBE">
        <w:t>..</w:t>
      </w:r>
      <w:r w:rsidR="002E41BC">
        <w:t xml:space="preserve"> </w:t>
      </w:r>
      <w:r w:rsidR="00F40E46" w:rsidRPr="0005307D">
        <w:t xml:space="preserve">, a to </w:t>
      </w:r>
      <w:r w:rsidR="00B91162" w:rsidRPr="0005307D">
        <w:t xml:space="preserve">5 </w:t>
      </w:r>
      <w:r w:rsidR="00054887" w:rsidRPr="0005307D">
        <w:t xml:space="preserve">pracovných </w:t>
      </w:r>
      <w:r w:rsidR="00F40E46" w:rsidRPr="0005307D">
        <w:t xml:space="preserve"> dní pred požadovaným termínom plnenia</w:t>
      </w:r>
      <w:r w:rsidR="00AF5C7D" w:rsidRPr="0005307D">
        <w:t>, ak</w:t>
      </w:r>
      <w:r w:rsidR="002F6D01">
        <w:t xml:space="preserve"> sa zmluvné strany nedohodnú inak.</w:t>
      </w:r>
      <w:r w:rsidR="002F6D01" w:rsidRPr="0005307D" w:rsidDel="002F6D01">
        <w:t xml:space="preserve"> </w:t>
      </w:r>
    </w:p>
    <w:p w14:paraId="1573A6D4" w14:textId="77777777" w:rsidR="00511823" w:rsidRPr="0005307D" w:rsidRDefault="00F40E46" w:rsidP="004159E0">
      <w:pPr>
        <w:numPr>
          <w:ilvl w:val="0"/>
          <w:numId w:val="2"/>
        </w:numPr>
        <w:ind w:left="567" w:hanging="567"/>
        <w:jc w:val="both"/>
      </w:pPr>
      <w:r w:rsidRPr="0005307D">
        <w:t>Písomná objednávka obsah</w:t>
      </w:r>
      <w:r w:rsidR="00C9594A" w:rsidRPr="0005307D">
        <w:t>uje:</w:t>
      </w:r>
    </w:p>
    <w:p w14:paraId="10D3C898" w14:textId="77777777" w:rsidR="00F40E46" w:rsidRPr="0005307D" w:rsidRDefault="006C5405" w:rsidP="004159E0">
      <w:pPr>
        <w:pStyle w:val="Odsekzoznamu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presné označenie objednávateľa, vrátane odkazu na túto zmluvu,</w:t>
      </w:r>
    </w:p>
    <w:p w14:paraId="27C31DD3" w14:textId="77777777" w:rsidR="00511823" w:rsidRPr="0005307D" w:rsidRDefault="006C5405" w:rsidP="004159E0">
      <w:pPr>
        <w:pStyle w:val="Odsekzoznamu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značenie činnosti v súlade s</w:t>
      </w:r>
      <w:r w:rsidR="00904953" w:rsidRPr="0005307D">
        <w:rPr>
          <w:rFonts w:ascii="Times New Roman" w:hAnsi="Times New Roman"/>
          <w:sz w:val="24"/>
          <w:szCs w:val="24"/>
        </w:rPr>
        <w:t> </w:t>
      </w:r>
      <w:r w:rsidRPr="0005307D">
        <w:rPr>
          <w:rFonts w:ascii="Times New Roman" w:hAnsi="Times New Roman"/>
          <w:sz w:val="24"/>
          <w:szCs w:val="24"/>
        </w:rPr>
        <w:t>príloh</w:t>
      </w:r>
      <w:r w:rsidR="00904953" w:rsidRPr="0005307D">
        <w:rPr>
          <w:rFonts w:ascii="Times New Roman" w:hAnsi="Times New Roman"/>
          <w:sz w:val="24"/>
          <w:szCs w:val="24"/>
        </w:rPr>
        <w:t>ami tejto zmluvy</w:t>
      </w:r>
      <w:r w:rsidRPr="0005307D">
        <w:rPr>
          <w:rFonts w:ascii="Times New Roman" w:hAnsi="Times New Roman"/>
          <w:sz w:val="24"/>
          <w:szCs w:val="24"/>
        </w:rPr>
        <w:t xml:space="preserve">, ktorej vykonanie si objednávateľ </w:t>
      </w:r>
      <w:r w:rsidR="00904953" w:rsidRPr="0005307D">
        <w:rPr>
          <w:rFonts w:ascii="Times New Roman" w:hAnsi="Times New Roman"/>
          <w:sz w:val="24"/>
          <w:szCs w:val="24"/>
        </w:rPr>
        <w:t xml:space="preserve"> </w:t>
      </w:r>
      <w:r w:rsidRPr="0005307D">
        <w:rPr>
          <w:rFonts w:ascii="Times New Roman" w:hAnsi="Times New Roman"/>
          <w:sz w:val="24"/>
          <w:szCs w:val="24"/>
        </w:rPr>
        <w:t>objednáva</w:t>
      </w:r>
      <w:r w:rsidR="00904953" w:rsidRPr="0005307D">
        <w:rPr>
          <w:rFonts w:ascii="Times New Roman" w:hAnsi="Times New Roman"/>
          <w:sz w:val="24"/>
          <w:szCs w:val="24"/>
        </w:rPr>
        <w:t>,</w:t>
      </w:r>
    </w:p>
    <w:p w14:paraId="035C00BF" w14:textId="77777777" w:rsidR="00904953" w:rsidRPr="0005307D" w:rsidRDefault="00904953" w:rsidP="004159E0">
      <w:pPr>
        <w:pStyle w:val="Odsekzoznamu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požadovaný termín plnenia</w:t>
      </w:r>
      <w:r w:rsidR="009F245D" w:rsidRPr="0005307D">
        <w:rPr>
          <w:rFonts w:ascii="Times New Roman" w:hAnsi="Times New Roman"/>
          <w:sz w:val="24"/>
          <w:szCs w:val="24"/>
        </w:rPr>
        <w:t xml:space="preserve"> (pracovné dni)</w:t>
      </w:r>
      <w:r w:rsidR="00B552FD" w:rsidRPr="0005307D">
        <w:rPr>
          <w:rFonts w:ascii="Times New Roman" w:hAnsi="Times New Roman"/>
          <w:sz w:val="24"/>
          <w:szCs w:val="24"/>
        </w:rPr>
        <w:t>,</w:t>
      </w:r>
    </w:p>
    <w:p w14:paraId="7B9551BC" w14:textId="77777777" w:rsidR="00805BEF" w:rsidRPr="0005307D" w:rsidRDefault="00B552FD" w:rsidP="004159E0">
      <w:pPr>
        <w:pStyle w:val="Odsekzoznamu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>dátum, meno a podpis osoby oprávnenej konať za objednávateľa, odtlačok pečiatky objednávateľa.</w:t>
      </w:r>
    </w:p>
    <w:p w14:paraId="2A6D9BE6" w14:textId="5D607C1C" w:rsidR="00876005" w:rsidRPr="0005307D" w:rsidRDefault="009D3231" w:rsidP="004159E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>Písomná objednávka, ktorou objednávateľ objednáva vykonanie LPP</w:t>
      </w:r>
      <w:r w:rsidR="0043261E" w:rsidRPr="008E5C71">
        <w:rPr>
          <w:rFonts w:ascii="Times New Roman" w:hAnsi="Times New Roman"/>
          <w:sz w:val="24"/>
          <w:szCs w:val="24"/>
        </w:rPr>
        <w:t xml:space="preserve"> </w:t>
      </w:r>
      <w:r w:rsidRPr="008E5C71">
        <w:rPr>
          <w:rFonts w:ascii="Times New Roman" w:hAnsi="Times New Roman"/>
          <w:sz w:val="24"/>
          <w:szCs w:val="24"/>
        </w:rPr>
        <w:t>obsah</w:t>
      </w:r>
      <w:r w:rsidR="00A0272B" w:rsidRPr="008E47B8">
        <w:rPr>
          <w:rFonts w:ascii="Times New Roman" w:hAnsi="Times New Roman"/>
          <w:sz w:val="24"/>
          <w:szCs w:val="24"/>
        </w:rPr>
        <w:t>uje,</w:t>
      </w:r>
      <w:r w:rsidR="00A669A2" w:rsidRPr="008E47B8">
        <w:rPr>
          <w:rFonts w:ascii="Times New Roman" w:hAnsi="Times New Roman"/>
          <w:sz w:val="24"/>
          <w:szCs w:val="24"/>
        </w:rPr>
        <w:t xml:space="preserve"> okrem náležitost</w:t>
      </w:r>
      <w:r w:rsidR="00494C92" w:rsidRPr="007B494B">
        <w:rPr>
          <w:rFonts w:ascii="Times New Roman" w:hAnsi="Times New Roman"/>
          <w:sz w:val="24"/>
          <w:szCs w:val="24"/>
        </w:rPr>
        <w:t>í</w:t>
      </w:r>
      <w:r w:rsidR="00A669A2" w:rsidRPr="0005307D">
        <w:rPr>
          <w:rFonts w:ascii="Times New Roman" w:hAnsi="Times New Roman"/>
          <w:sz w:val="24"/>
          <w:szCs w:val="24"/>
        </w:rPr>
        <w:t xml:space="preserve"> uvedených v bode 3 tohto článku</w:t>
      </w:r>
      <w:r w:rsidR="00535F81" w:rsidRPr="0005307D">
        <w:rPr>
          <w:rFonts w:ascii="Times New Roman" w:hAnsi="Times New Roman"/>
          <w:sz w:val="24"/>
          <w:szCs w:val="24"/>
        </w:rPr>
        <w:t xml:space="preserve"> zmluvy</w:t>
      </w:r>
      <w:r w:rsidR="00A669A2" w:rsidRPr="0005307D">
        <w:rPr>
          <w:rFonts w:ascii="Times New Roman" w:hAnsi="Times New Roman"/>
          <w:sz w:val="24"/>
          <w:szCs w:val="24"/>
        </w:rPr>
        <w:t xml:space="preserve">, </w:t>
      </w:r>
      <w:r w:rsidR="00BE3939" w:rsidRPr="0033478D">
        <w:rPr>
          <w:rFonts w:ascii="Times New Roman" w:hAnsi="Times New Roman"/>
          <w:sz w:val="24"/>
          <w:szCs w:val="24"/>
        </w:rPr>
        <w:t xml:space="preserve">osobitný </w:t>
      </w:r>
      <w:r w:rsidRPr="0033478D">
        <w:rPr>
          <w:rFonts w:ascii="Times New Roman" w:hAnsi="Times New Roman"/>
          <w:sz w:val="24"/>
          <w:szCs w:val="24"/>
        </w:rPr>
        <w:t>z</w:t>
      </w:r>
      <w:r w:rsidRPr="0005307D">
        <w:rPr>
          <w:rFonts w:ascii="Times New Roman" w:hAnsi="Times New Roman"/>
          <w:sz w:val="24"/>
          <w:szCs w:val="24"/>
        </w:rPr>
        <w:t>oznam zamestnancov objednávateľa, ktorí sa majú podrobiť</w:t>
      </w:r>
      <w:r w:rsidR="00876005" w:rsidRPr="0005307D">
        <w:rPr>
          <w:rFonts w:ascii="Times New Roman" w:hAnsi="Times New Roman"/>
          <w:sz w:val="24"/>
          <w:szCs w:val="24"/>
        </w:rPr>
        <w:t xml:space="preserve"> LPP;</w:t>
      </w:r>
      <w:r w:rsidR="00413A48" w:rsidRPr="0005307D">
        <w:rPr>
          <w:rFonts w:ascii="Times New Roman" w:hAnsi="Times New Roman"/>
          <w:sz w:val="24"/>
          <w:szCs w:val="24"/>
        </w:rPr>
        <w:t xml:space="preserve"> </w:t>
      </w:r>
      <w:r w:rsidR="00831CBF" w:rsidRPr="0005307D">
        <w:rPr>
          <w:rFonts w:ascii="Times New Roman" w:hAnsi="Times New Roman"/>
          <w:sz w:val="24"/>
          <w:szCs w:val="24"/>
        </w:rPr>
        <w:t>v zozname sa uvádza meno a priezvisko zamestnanca, dátum narodenia, osobné číslo</w:t>
      </w:r>
      <w:r w:rsidR="00494C92" w:rsidRPr="0005307D">
        <w:rPr>
          <w:rFonts w:ascii="Times New Roman" w:hAnsi="Times New Roman"/>
          <w:sz w:val="24"/>
          <w:szCs w:val="24"/>
        </w:rPr>
        <w:t>,</w:t>
      </w:r>
      <w:r w:rsidR="00831CBF" w:rsidRPr="0005307D">
        <w:rPr>
          <w:rFonts w:ascii="Times New Roman" w:hAnsi="Times New Roman"/>
          <w:sz w:val="24"/>
          <w:szCs w:val="24"/>
        </w:rPr>
        <w:t xml:space="preserve"> ak bolo zamestnávateľom – objednávateľom pridelené, názov pracoviska objednávateľa, profesia, pracovné zaradenie, dĺžka expozície pri práci v rokoch alebo mesiacoch</w:t>
      </w:r>
      <w:r w:rsidR="00413A48" w:rsidRPr="0005307D">
        <w:rPr>
          <w:rFonts w:ascii="Times New Roman" w:hAnsi="Times New Roman"/>
          <w:sz w:val="24"/>
          <w:szCs w:val="24"/>
        </w:rPr>
        <w:t xml:space="preserve"> </w:t>
      </w:r>
      <w:r w:rsidR="00831CBF" w:rsidRPr="0005307D">
        <w:rPr>
          <w:rFonts w:ascii="Times New Roman" w:hAnsi="Times New Roman"/>
          <w:sz w:val="24"/>
          <w:szCs w:val="24"/>
        </w:rPr>
        <w:t>u aktuálneho zamestnávateľa, faktory práce a pracovného prostredia, ktorým je z</w:t>
      </w:r>
      <w:r w:rsidR="00876005" w:rsidRPr="0005307D">
        <w:rPr>
          <w:rFonts w:ascii="Times New Roman" w:hAnsi="Times New Roman"/>
          <w:sz w:val="24"/>
          <w:szCs w:val="24"/>
        </w:rPr>
        <w:t>a</w:t>
      </w:r>
      <w:r w:rsidR="00831CBF" w:rsidRPr="0005307D">
        <w:rPr>
          <w:rFonts w:ascii="Times New Roman" w:hAnsi="Times New Roman"/>
          <w:sz w:val="24"/>
          <w:szCs w:val="24"/>
        </w:rPr>
        <w:t>mestnanec objednávateľa vystavený</w:t>
      </w:r>
      <w:r w:rsidR="00413A48" w:rsidRPr="0005307D">
        <w:rPr>
          <w:rFonts w:ascii="Times New Roman" w:hAnsi="Times New Roman"/>
          <w:sz w:val="24"/>
          <w:szCs w:val="24"/>
        </w:rPr>
        <w:t xml:space="preserve"> </w:t>
      </w:r>
      <w:r w:rsidR="00831CBF" w:rsidRPr="0005307D">
        <w:rPr>
          <w:rFonts w:ascii="Times New Roman" w:hAnsi="Times New Roman"/>
          <w:sz w:val="24"/>
          <w:szCs w:val="24"/>
        </w:rPr>
        <w:t>a výsledky hodnotenia zdravotných rizík</w:t>
      </w:r>
      <w:r w:rsidR="00876005" w:rsidRPr="0005307D">
        <w:rPr>
          <w:rFonts w:ascii="Times New Roman" w:hAnsi="Times New Roman"/>
          <w:sz w:val="24"/>
          <w:szCs w:val="24"/>
        </w:rPr>
        <w:t>, s uvedením kategórií prác osobitne u jednotlivých faktorov práce a pracovného prostredia</w:t>
      </w:r>
      <w:r w:rsidR="0043261E" w:rsidRPr="0005307D">
        <w:rPr>
          <w:rFonts w:ascii="Times New Roman" w:hAnsi="Times New Roman"/>
          <w:sz w:val="24"/>
          <w:szCs w:val="24"/>
        </w:rPr>
        <w:t>.</w:t>
      </w:r>
    </w:p>
    <w:p w14:paraId="4A02911C" w14:textId="77777777" w:rsidR="00511823" w:rsidRPr="0005307D" w:rsidRDefault="003B7D89" w:rsidP="004159E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>Doručenie</w:t>
      </w:r>
      <w:r w:rsidR="00217ABC" w:rsidRPr="0005307D">
        <w:rPr>
          <w:rFonts w:ascii="Times New Roman" w:hAnsi="Times New Roman"/>
          <w:sz w:val="24"/>
          <w:szCs w:val="24"/>
        </w:rPr>
        <w:t xml:space="preserve"> </w:t>
      </w:r>
      <w:r w:rsidRPr="0005307D">
        <w:rPr>
          <w:rFonts w:ascii="Times New Roman" w:hAnsi="Times New Roman"/>
          <w:sz w:val="24"/>
          <w:szCs w:val="24"/>
        </w:rPr>
        <w:t xml:space="preserve">a prijatie (akceptovanie) písomnej </w:t>
      </w:r>
      <w:r w:rsidR="00C62615" w:rsidRPr="0005307D">
        <w:rPr>
          <w:rFonts w:ascii="Times New Roman" w:hAnsi="Times New Roman"/>
          <w:sz w:val="24"/>
          <w:szCs w:val="24"/>
        </w:rPr>
        <w:t>objednávk</w:t>
      </w:r>
      <w:r w:rsidR="00A669A2" w:rsidRPr="0005307D">
        <w:rPr>
          <w:rFonts w:ascii="Times New Roman" w:hAnsi="Times New Roman"/>
          <w:sz w:val="24"/>
          <w:szCs w:val="24"/>
        </w:rPr>
        <w:t xml:space="preserve">y </w:t>
      </w:r>
      <w:r w:rsidR="00C62615" w:rsidRPr="0005307D">
        <w:rPr>
          <w:rFonts w:ascii="Times New Roman" w:hAnsi="Times New Roman"/>
          <w:sz w:val="24"/>
          <w:szCs w:val="24"/>
        </w:rPr>
        <w:t>potvrdzuje alebo zmenu</w:t>
      </w:r>
      <w:r w:rsidR="00A669A2" w:rsidRPr="0005307D">
        <w:rPr>
          <w:rFonts w:ascii="Times New Roman" w:hAnsi="Times New Roman"/>
          <w:sz w:val="24"/>
          <w:szCs w:val="24"/>
        </w:rPr>
        <w:t>/</w:t>
      </w:r>
      <w:r w:rsidR="00C62615" w:rsidRPr="0005307D">
        <w:rPr>
          <w:rFonts w:ascii="Times New Roman" w:hAnsi="Times New Roman"/>
          <w:sz w:val="24"/>
          <w:szCs w:val="24"/>
        </w:rPr>
        <w:t xml:space="preserve">doplnenie objednávky  dojednáva </w:t>
      </w:r>
      <w:r w:rsidR="006D5C0D" w:rsidRPr="0005307D">
        <w:rPr>
          <w:rFonts w:ascii="Times New Roman" w:hAnsi="Times New Roman"/>
          <w:sz w:val="24"/>
          <w:szCs w:val="24"/>
        </w:rPr>
        <w:t>u</w:t>
      </w:r>
      <w:r w:rsidR="00823759" w:rsidRPr="0005307D">
        <w:rPr>
          <w:rFonts w:ascii="Times New Roman" w:hAnsi="Times New Roman"/>
          <w:sz w:val="24"/>
          <w:szCs w:val="24"/>
        </w:rPr>
        <w:t>rčený zamestnanec poskytovateľa</w:t>
      </w:r>
      <w:r w:rsidR="00E10E5C" w:rsidRPr="0005307D">
        <w:rPr>
          <w:rFonts w:ascii="Times New Roman" w:hAnsi="Times New Roman"/>
          <w:sz w:val="24"/>
          <w:szCs w:val="24"/>
        </w:rPr>
        <w:t xml:space="preserve"> </w:t>
      </w:r>
      <w:r w:rsidR="00C9594A" w:rsidRPr="0005307D">
        <w:rPr>
          <w:rFonts w:ascii="Times New Roman" w:hAnsi="Times New Roman"/>
          <w:sz w:val="24"/>
          <w:szCs w:val="24"/>
        </w:rPr>
        <w:t xml:space="preserve">uvedený v </w:t>
      </w:r>
      <w:r w:rsidR="00E10E5C" w:rsidRPr="0005307D">
        <w:rPr>
          <w:rFonts w:ascii="Times New Roman" w:hAnsi="Times New Roman"/>
          <w:sz w:val="24"/>
          <w:szCs w:val="24"/>
        </w:rPr>
        <w:t>článku VII</w:t>
      </w:r>
      <w:r w:rsidR="00823759" w:rsidRPr="0005307D">
        <w:rPr>
          <w:rFonts w:ascii="Times New Roman" w:hAnsi="Times New Roman"/>
          <w:sz w:val="24"/>
          <w:szCs w:val="24"/>
        </w:rPr>
        <w:t>.</w:t>
      </w:r>
      <w:r w:rsidR="00E10E5C" w:rsidRPr="0005307D">
        <w:rPr>
          <w:rFonts w:ascii="Times New Roman" w:hAnsi="Times New Roman"/>
          <w:sz w:val="24"/>
          <w:szCs w:val="24"/>
        </w:rPr>
        <w:t xml:space="preserve"> bod 3 tejto zmluvy.</w:t>
      </w:r>
    </w:p>
    <w:p w14:paraId="5F85AEBE" w14:textId="260FF1F9" w:rsidR="002A07E9" w:rsidRPr="0005307D" w:rsidRDefault="00C62615" w:rsidP="004159E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46350">
        <w:rPr>
          <w:rFonts w:ascii="Times New Roman" w:hAnsi="Times New Roman"/>
          <w:sz w:val="24"/>
          <w:szCs w:val="24"/>
        </w:rPr>
        <w:t xml:space="preserve">Poskytovateľ vykoná </w:t>
      </w:r>
      <w:r w:rsidR="00A669A2" w:rsidRPr="00446350">
        <w:rPr>
          <w:rFonts w:ascii="Times New Roman" w:hAnsi="Times New Roman"/>
          <w:sz w:val="24"/>
          <w:szCs w:val="24"/>
        </w:rPr>
        <w:t>LPP</w:t>
      </w:r>
      <w:r w:rsidR="00F35769" w:rsidRPr="00446350">
        <w:rPr>
          <w:rFonts w:ascii="Times New Roman" w:hAnsi="Times New Roman"/>
          <w:sz w:val="24"/>
          <w:szCs w:val="24"/>
        </w:rPr>
        <w:t xml:space="preserve"> </w:t>
      </w:r>
      <w:r w:rsidRPr="00446350">
        <w:rPr>
          <w:rFonts w:ascii="Times New Roman" w:hAnsi="Times New Roman"/>
          <w:sz w:val="24"/>
          <w:szCs w:val="24"/>
        </w:rPr>
        <w:t>na svojom pracovisku</w:t>
      </w:r>
      <w:r w:rsidR="00F35769" w:rsidRPr="00446350">
        <w:rPr>
          <w:rFonts w:ascii="Times New Roman" w:hAnsi="Times New Roman"/>
          <w:sz w:val="24"/>
          <w:szCs w:val="24"/>
        </w:rPr>
        <w:t>:</w:t>
      </w:r>
      <w:r w:rsidR="00F35769" w:rsidRPr="0005307D">
        <w:rPr>
          <w:rFonts w:ascii="Times New Roman" w:hAnsi="Times New Roman"/>
          <w:sz w:val="24"/>
          <w:szCs w:val="24"/>
        </w:rPr>
        <w:t xml:space="preserve"> </w:t>
      </w:r>
      <w:r w:rsidR="00F23DBE">
        <w:rPr>
          <w:rFonts w:ascii="Times New Roman" w:hAnsi="Times New Roman"/>
          <w:sz w:val="24"/>
          <w:szCs w:val="24"/>
        </w:rPr>
        <w:t>..</w:t>
      </w:r>
      <w:r w:rsidR="00153793">
        <w:rPr>
          <w:rFonts w:ascii="Times New Roman" w:hAnsi="Times New Roman"/>
          <w:sz w:val="24"/>
          <w:szCs w:val="24"/>
        </w:rPr>
        <w:t>.............</w:t>
      </w:r>
      <w:r w:rsidR="00F23DBE">
        <w:rPr>
          <w:rFonts w:ascii="Times New Roman" w:hAnsi="Times New Roman"/>
          <w:sz w:val="24"/>
          <w:szCs w:val="24"/>
        </w:rPr>
        <w:t>.....</w:t>
      </w:r>
      <w:r w:rsidR="00915217" w:rsidRPr="0005307D">
        <w:rPr>
          <w:rFonts w:ascii="Times New Roman" w:hAnsi="Times New Roman"/>
          <w:sz w:val="24"/>
          <w:szCs w:val="24"/>
        </w:rPr>
        <w:t xml:space="preserve"> </w:t>
      </w:r>
      <w:r w:rsidR="00B80DD6" w:rsidRPr="0005307D">
        <w:rPr>
          <w:rFonts w:ascii="Times New Roman" w:hAnsi="Times New Roman"/>
          <w:sz w:val="24"/>
          <w:szCs w:val="24"/>
        </w:rPr>
        <w:t xml:space="preserve">(ďalej </w:t>
      </w:r>
      <w:r w:rsidR="004C4A05" w:rsidRPr="0005307D">
        <w:rPr>
          <w:rFonts w:ascii="Times New Roman" w:hAnsi="Times New Roman"/>
          <w:sz w:val="24"/>
          <w:szCs w:val="24"/>
        </w:rPr>
        <w:t>len „pracovisko poskytovateľa“)</w:t>
      </w:r>
      <w:r w:rsidR="008959DE" w:rsidRPr="0005307D">
        <w:rPr>
          <w:rFonts w:ascii="Times New Roman" w:hAnsi="Times New Roman"/>
          <w:sz w:val="24"/>
          <w:szCs w:val="24"/>
        </w:rPr>
        <w:t xml:space="preserve"> v termíne najneskôr do 5 pracovných dní odo dňa prevzatia objednávky</w:t>
      </w:r>
      <w:r w:rsidR="00F35769" w:rsidRPr="0005307D">
        <w:rPr>
          <w:rFonts w:ascii="Times New Roman" w:hAnsi="Times New Roman"/>
          <w:sz w:val="24"/>
          <w:szCs w:val="24"/>
        </w:rPr>
        <w:t>.</w:t>
      </w:r>
      <w:r w:rsidR="004C4A05" w:rsidRPr="0005307D">
        <w:rPr>
          <w:rFonts w:ascii="Times New Roman" w:hAnsi="Times New Roman"/>
          <w:sz w:val="24"/>
          <w:szCs w:val="24"/>
        </w:rPr>
        <w:t xml:space="preserve"> </w:t>
      </w:r>
    </w:p>
    <w:p w14:paraId="571E6261" w14:textId="77777777" w:rsidR="00EB02B6" w:rsidRDefault="002A07E9" w:rsidP="004159E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lastRenderedPageBreak/>
        <w:t>V prípade, ak je potrebné vykonať vstupné LPP bezodkladne, najmä u fyzických osôb uchádzajúcich sa o zamestnanie v profesii napr. údržbár, kuchár a pod., poskytovateľ vykoná vstupné LPP v najbližší pracovný deň odo dňa doručenia objednávky v elektronickej forme</w:t>
      </w:r>
      <w:r w:rsidR="00874BA3" w:rsidRPr="0005307D">
        <w:rPr>
          <w:rFonts w:ascii="Times New Roman" w:hAnsi="Times New Roman"/>
          <w:sz w:val="24"/>
          <w:szCs w:val="24"/>
        </w:rPr>
        <w:t>.</w:t>
      </w:r>
    </w:p>
    <w:p w14:paraId="268DAB7B" w14:textId="67EB266B" w:rsidR="008E7D40" w:rsidRPr="0005307D" w:rsidRDefault="00EB02B6" w:rsidP="004159E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prípade, ak je potrebné vykonať</w:t>
      </w:r>
      <w:r w:rsidR="002A07E9" w:rsidRPr="00053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mimoriadnu LPP z dôvodu pochybnosti objednávateľa – zamestnávateľa o zdravotnej spôsobilosti  zamestnanca na prácu, poskytovateľ vykoná mimoriadnu LPP </w:t>
      </w:r>
      <w:r w:rsidR="004107D1">
        <w:rPr>
          <w:rFonts w:ascii="Times New Roman" w:hAnsi="Times New Roman"/>
          <w:sz w:val="24"/>
          <w:szCs w:val="24"/>
        </w:rPr>
        <w:t xml:space="preserve">na základe elektronicky doručenej objednávky </w:t>
      </w:r>
      <w:r>
        <w:rPr>
          <w:rFonts w:ascii="Times New Roman" w:hAnsi="Times New Roman"/>
          <w:sz w:val="24"/>
          <w:szCs w:val="24"/>
        </w:rPr>
        <w:t>v</w:t>
      </w:r>
      <w:r w:rsidR="004107D1">
        <w:rPr>
          <w:rFonts w:ascii="Times New Roman" w:hAnsi="Times New Roman"/>
          <w:sz w:val="24"/>
          <w:szCs w:val="24"/>
        </w:rPr>
        <w:t xml:space="preserve"> termíne </w:t>
      </w:r>
      <w:r>
        <w:rPr>
          <w:rFonts w:ascii="Times New Roman" w:hAnsi="Times New Roman"/>
          <w:sz w:val="24"/>
          <w:szCs w:val="24"/>
        </w:rPr>
        <w:t>dohodnutom</w:t>
      </w:r>
      <w:r w:rsidR="004107D1">
        <w:rPr>
          <w:rFonts w:ascii="Times New Roman" w:hAnsi="Times New Roman"/>
          <w:sz w:val="24"/>
          <w:szCs w:val="24"/>
        </w:rPr>
        <w:t xml:space="preserve"> s objednávateľom.</w:t>
      </w:r>
    </w:p>
    <w:p w14:paraId="23F85C36" w14:textId="77777777" w:rsidR="00B17689" w:rsidRPr="0005307D" w:rsidRDefault="00B17689" w:rsidP="004159E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Poskytovateľ (lekár poskytovateľa, ktorý posudzuje zdravotnú spôsobilosť)  na základe výsledkov vyšetrení LPP vypracuje lekársky posudok o zdravotnej spôsobilosti na prácu (ďalej len „</w:t>
      </w:r>
      <w:r w:rsidR="00C566A4" w:rsidRPr="0005307D">
        <w:rPr>
          <w:rFonts w:ascii="Times New Roman" w:hAnsi="Times New Roman"/>
          <w:sz w:val="24"/>
          <w:szCs w:val="24"/>
        </w:rPr>
        <w:t>P</w:t>
      </w:r>
      <w:r w:rsidRPr="0005307D">
        <w:rPr>
          <w:rFonts w:ascii="Times New Roman" w:hAnsi="Times New Roman"/>
          <w:sz w:val="24"/>
          <w:szCs w:val="24"/>
        </w:rPr>
        <w:t>osudok“)</w:t>
      </w:r>
      <w:r w:rsidR="0040438B" w:rsidRPr="0005307D">
        <w:rPr>
          <w:rFonts w:ascii="Times New Roman" w:hAnsi="Times New Roman"/>
          <w:sz w:val="24"/>
          <w:szCs w:val="24"/>
        </w:rPr>
        <w:t>.</w:t>
      </w:r>
      <w:r w:rsidRPr="0005307D">
        <w:rPr>
          <w:rFonts w:ascii="Times New Roman" w:hAnsi="Times New Roman"/>
          <w:sz w:val="24"/>
          <w:szCs w:val="24"/>
        </w:rPr>
        <w:t xml:space="preserve"> Poskytovateľ odovzdá </w:t>
      </w:r>
      <w:r w:rsidR="0040438B" w:rsidRPr="0005307D">
        <w:rPr>
          <w:rFonts w:ascii="Times New Roman" w:hAnsi="Times New Roman"/>
          <w:sz w:val="24"/>
          <w:szCs w:val="24"/>
        </w:rPr>
        <w:t>P</w:t>
      </w:r>
      <w:r w:rsidRPr="0005307D">
        <w:rPr>
          <w:rFonts w:ascii="Times New Roman" w:hAnsi="Times New Roman"/>
          <w:sz w:val="24"/>
          <w:szCs w:val="24"/>
        </w:rPr>
        <w:t xml:space="preserve">osudok objednávateľovi a kópie </w:t>
      </w:r>
      <w:r w:rsidR="0040438B" w:rsidRPr="0005307D">
        <w:rPr>
          <w:rFonts w:ascii="Times New Roman" w:hAnsi="Times New Roman"/>
          <w:sz w:val="24"/>
          <w:szCs w:val="24"/>
        </w:rPr>
        <w:t>P</w:t>
      </w:r>
      <w:r w:rsidRPr="0005307D">
        <w:rPr>
          <w:rFonts w:ascii="Times New Roman" w:hAnsi="Times New Roman"/>
          <w:sz w:val="24"/>
          <w:szCs w:val="24"/>
        </w:rPr>
        <w:t xml:space="preserve">osudku odovzdá  zamestnancovi objednávateľa a lekárovi, s ktorým má zamestnanec objednávateľa uzatvorenú dohodu o poskytovaní zdravotnej starostlivosti. Vzory </w:t>
      </w:r>
      <w:r w:rsidR="0040438B" w:rsidRPr="0005307D">
        <w:rPr>
          <w:rFonts w:ascii="Times New Roman" w:hAnsi="Times New Roman"/>
          <w:sz w:val="24"/>
          <w:szCs w:val="24"/>
        </w:rPr>
        <w:t>P</w:t>
      </w:r>
      <w:r w:rsidRPr="0005307D">
        <w:rPr>
          <w:rFonts w:ascii="Times New Roman" w:hAnsi="Times New Roman"/>
          <w:sz w:val="24"/>
          <w:szCs w:val="24"/>
        </w:rPr>
        <w:t xml:space="preserve">osudkov a ich náležitosti stanovuje zák. č. 355/2007 Z. z.               </w:t>
      </w:r>
    </w:p>
    <w:p w14:paraId="09F644E2" w14:textId="16BC0975" w:rsidR="00AF5C7D" w:rsidRPr="0005307D" w:rsidRDefault="00A2453A" w:rsidP="004159E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Lekársk</w:t>
      </w:r>
      <w:r w:rsidR="00DA0CF0">
        <w:rPr>
          <w:rFonts w:ascii="Times New Roman" w:hAnsi="Times New Roman"/>
          <w:sz w:val="24"/>
          <w:szCs w:val="24"/>
        </w:rPr>
        <w:t>a</w:t>
      </w:r>
      <w:r w:rsidRPr="0005307D">
        <w:rPr>
          <w:rFonts w:ascii="Times New Roman" w:hAnsi="Times New Roman"/>
          <w:sz w:val="24"/>
          <w:szCs w:val="24"/>
        </w:rPr>
        <w:t xml:space="preserve"> správ</w:t>
      </w:r>
      <w:r w:rsidR="00DA0CF0">
        <w:rPr>
          <w:rFonts w:ascii="Times New Roman" w:hAnsi="Times New Roman"/>
          <w:sz w:val="24"/>
          <w:szCs w:val="24"/>
        </w:rPr>
        <w:t>a</w:t>
      </w:r>
      <w:r w:rsidRPr="0005307D">
        <w:rPr>
          <w:rFonts w:ascii="Times New Roman" w:hAnsi="Times New Roman"/>
          <w:sz w:val="24"/>
          <w:szCs w:val="24"/>
        </w:rPr>
        <w:t xml:space="preserve">  </w:t>
      </w:r>
      <w:r w:rsidR="00ED73DE" w:rsidRPr="0005307D">
        <w:rPr>
          <w:rFonts w:ascii="Times New Roman" w:hAnsi="Times New Roman"/>
          <w:sz w:val="24"/>
          <w:szCs w:val="24"/>
        </w:rPr>
        <w:t xml:space="preserve">LPP </w:t>
      </w:r>
      <w:r w:rsidR="00C62615" w:rsidRPr="0005307D">
        <w:rPr>
          <w:rFonts w:ascii="Times New Roman" w:hAnsi="Times New Roman"/>
          <w:sz w:val="24"/>
          <w:szCs w:val="24"/>
        </w:rPr>
        <w:t xml:space="preserve"> </w:t>
      </w:r>
      <w:r w:rsidR="00B17689" w:rsidRPr="0005307D">
        <w:rPr>
          <w:rFonts w:ascii="Times New Roman" w:hAnsi="Times New Roman"/>
          <w:sz w:val="24"/>
          <w:szCs w:val="24"/>
        </w:rPr>
        <w:t>a kópi</w:t>
      </w:r>
      <w:r w:rsidR="00DA0CF0">
        <w:rPr>
          <w:rFonts w:ascii="Times New Roman" w:hAnsi="Times New Roman"/>
          <w:sz w:val="24"/>
          <w:szCs w:val="24"/>
        </w:rPr>
        <w:t>a</w:t>
      </w:r>
      <w:r w:rsidR="00B17689" w:rsidRPr="0005307D">
        <w:rPr>
          <w:rFonts w:ascii="Times New Roman" w:hAnsi="Times New Roman"/>
          <w:sz w:val="24"/>
          <w:szCs w:val="24"/>
        </w:rPr>
        <w:t xml:space="preserve"> </w:t>
      </w:r>
      <w:r w:rsidR="00F6306A" w:rsidRPr="0005307D">
        <w:rPr>
          <w:rFonts w:ascii="Times New Roman" w:hAnsi="Times New Roman"/>
          <w:sz w:val="24"/>
          <w:szCs w:val="24"/>
        </w:rPr>
        <w:t>P</w:t>
      </w:r>
      <w:r w:rsidR="00B17689" w:rsidRPr="0005307D">
        <w:rPr>
          <w:rFonts w:ascii="Times New Roman" w:hAnsi="Times New Roman"/>
          <w:sz w:val="24"/>
          <w:szCs w:val="24"/>
        </w:rPr>
        <w:t xml:space="preserve">osudku </w:t>
      </w:r>
      <w:r w:rsidR="00C62615" w:rsidRPr="0005307D">
        <w:rPr>
          <w:rFonts w:ascii="Times New Roman" w:hAnsi="Times New Roman"/>
          <w:sz w:val="24"/>
          <w:szCs w:val="24"/>
        </w:rPr>
        <w:t>v písomnej forme</w:t>
      </w:r>
      <w:r w:rsidR="00F35769" w:rsidRPr="0005307D">
        <w:rPr>
          <w:rFonts w:ascii="Times New Roman" w:hAnsi="Times New Roman"/>
          <w:sz w:val="24"/>
          <w:szCs w:val="24"/>
        </w:rPr>
        <w:t xml:space="preserve"> </w:t>
      </w:r>
      <w:r w:rsidR="00DA0CF0">
        <w:rPr>
          <w:rFonts w:ascii="Times New Roman" w:hAnsi="Times New Roman"/>
          <w:sz w:val="24"/>
          <w:szCs w:val="24"/>
        </w:rPr>
        <w:t>bude</w:t>
      </w:r>
      <w:r w:rsidR="00DA732C" w:rsidRPr="0005307D">
        <w:rPr>
          <w:rFonts w:ascii="Times New Roman" w:hAnsi="Times New Roman"/>
          <w:sz w:val="24"/>
          <w:szCs w:val="24"/>
        </w:rPr>
        <w:t xml:space="preserve"> </w:t>
      </w:r>
      <w:r w:rsidR="00C62615" w:rsidRPr="0005307D">
        <w:rPr>
          <w:rFonts w:ascii="Times New Roman" w:hAnsi="Times New Roman"/>
          <w:sz w:val="24"/>
          <w:szCs w:val="24"/>
        </w:rPr>
        <w:t xml:space="preserve"> </w:t>
      </w:r>
      <w:r w:rsidR="00DA0CF0" w:rsidRPr="0005307D">
        <w:rPr>
          <w:rFonts w:ascii="Times New Roman" w:hAnsi="Times New Roman"/>
          <w:sz w:val="24"/>
          <w:szCs w:val="24"/>
        </w:rPr>
        <w:t>osobne</w:t>
      </w:r>
      <w:r w:rsidR="00DA0CF0">
        <w:rPr>
          <w:rFonts w:ascii="Times New Roman" w:hAnsi="Times New Roman"/>
          <w:sz w:val="24"/>
          <w:szCs w:val="24"/>
        </w:rPr>
        <w:t xml:space="preserve"> doručená </w:t>
      </w:r>
      <w:r w:rsidR="00ED73DE" w:rsidRPr="0005307D">
        <w:rPr>
          <w:rFonts w:ascii="Times New Roman" w:hAnsi="Times New Roman"/>
          <w:sz w:val="24"/>
          <w:szCs w:val="24"/>
        </w:rPr>
        <w:t>zamestnan</w:t>
      </w:r>
      <w:r w:rsidR="00DA0CF0">
        <w:rPr>
          <w:rFonts w:ascii="Times New Roman" w:hAnsi="Times New Roman"/>
          <w:sz w:val="24"/>
          <w:szCs w:val="24"/>
        </w:rPr>
        <w:t>covi</w:t>
      </w:r>
      <w:r w:rsidR="00ED73DE" w:rsidRPr="0005307D">
        <w:rPr>
          <w:rFonts w:ascii="Times New Roman" w:hAnsi="Times New Roman"/>
          <w:sz w:val="24"/>
          <w:szCs w:val="24"/>
        </w:rPr>
        <w:t xml:space="preserve"> objednávateľa, ktor</w:t>
      </w:r>
      <w:r w:rsidR="00DA732C" w:rsidRPr="0005307D">
        <w:rPr>
          <w:rFonts w:ascii="Times New Roman" w:hAnsi="Times New Roman"/>
          <w:sz w:val="24"/>
          <w:szCs w:val="24"/>
        </w:rPr>
        <w:t xml:space="preserve">ý sa podrobil </w:t>
      </w:r>
      <w:r w:rsidR="00ED73DE" w:rsidRPr="0005307D">
        <w:rPr>
          <w:rFonts w:ascii="Times New Roman" w:hAnsi="Times New Roman"/>
          <w:sz w:val="24"/>
          <w:szCs w:val="24"/>
        </w:rPr>
        <w:t>LPP</w:t>
      </w:r>
      <w:r w:rsidR="00AF5C7D" w:rsidRPr="0005307D">
        <w:rPr>
          <w:rFonts w:ascii="Times New Roman" w:hAnsi="Times New Roman"/>
          <w:sz w:val="24"/>
          <w:szCs w:val="24"/>
        </w:rPr>
        <w:t>,</w:t>
      </w:r>
      <w:r w:rsidR="00DA0CF0">
        <w:rPr>
          <w:rFonts w:ascii="Times New Roman" w:hAnsi="Times New Roman"/>
          <w:sz w:val="24"/>
          <w:szCs w:val="24"/>
        </w:rPr>
        <w:t xml:space="preserve"> a to </w:t>
      </w:r>
      <w:r w:rsidR="00AF5C7D" w:rsidRPr="0005307D">
        <w:rPr>
          <w:rFonts w:ascii="Times New Roman" w:hAnsi="Times New Roman"/>
          <w:sz w:val="24"/>
          <w:szCs w:val="24"/>
        </w:rPr>
        <w:t xml:space="preserve"> na pracovisku poskytovateľa</w:t>
      </w:r>
      <w:r w:rsidR="00F35769" w:rsidRPr="0005307D">
        <w:rPr>
          <w:rFonts w:ascii="Times New Roman" w:hAnsi="Times New Roman"/>
          <w:sz w:val="24"/>
          <w:szCs w:val="24"/>
        </w:rPr>
        <w:t>.</w:t>
      </w:r>
      <w:r w:rsidR="00C62615" w:rsidRPr="0005307D">
        <w:rPr>
          <w:rFonts w:ascii="Times New Roman" w:hAnsi="Times New Roman"/>
          <w:sz w:val="24"/>
          <w:szCs w:val="24"/>
        </w:rPr>
        <w:t xml:space="preserve"> </w:t>
      </w:r>
      <w:r w:rsidR="00DA0CF0">
        <w:rPr>
          <w:rFonts w:ascii="Times New Roman" w:hAnsi="Times New Roman"/>
          <w:sz w:val="24"/>
          <w:szCs w:val="24"/>
        </w:rPr>
        <w:t xml:space="preserve"> </w:t>
      </w:r>
    </w:p>
    <w:p w14:paraId="3485B0EF" w14:textId="46C397D5" w:rsidR="00FC0E64" w:rsidRPr="00FC0E64" w:rsidRDefault="00FC0E64" w:rsidP="004159E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3478D">
        <w:rPr>
          <w:rFonts w:ascii="Times New Roman" w:hAnsi="Times New Roman"/>
          <w:sz w:val="24"/>
          <w:szCs w:val="24"/>
        </w:rPr>
        <w:t>oskytovateľ</w:t>
      </w:r>
      <w:r>
        <w:rPr>
          <w:rFonts w:ascii="Times New Roman" w:hAnsi="Times New Roman"/>
          <w:sz w:val="24"/>
          <w:szCs w:val="24"/>
        </w:rPr>
        <w:t xml:space="preserve"> sa zaväzuje predložiť objednávateľovi požadovanú dokumentáciu uvedenú v čl. III. najneskôr do 30 dní odo dňa p</w:t>
      </w:r>
      <w:r w:rsidR="00BF2A1B">
        <w:rPr>
          <w:rFonts w:ascii="Times New Roman" w:hAnsi="Times New Roman"/>
          <w:sz w:val="24"/>
          <w:szCs w:val="24"/>
        </w:rPr>
        <w:t>otvrdenia</w:t>
      </w:r>
      <w:r>
        <w:rPr>
          <w:rFonts w:ascii="Times New Roman" w:hAnsi="Times New Roman"/>
          <w:sz w:val="24"/>
          <w:szCs w:val="24"/>
        </w:rPr>
        <w:t xml:space="preserve"> objednávky na vypracovanie predmetnej dokumentácie.</w:t>
      </w:r>
    </w:p>
    <w:p w14:paraId="47BD4D98" w14:textId="7B4F83F1" w:rsidR="00511823" w:rsidRPr="0005307D" w:rsidRDefault="005E3F46" w:rsidP="004159E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 xml:space="preserve">Vykonanie plnenia </w:t>
      </w:r>
      <w:r w:rsidR="009A2385" w:rsidRPr="0005307D">
        <w:rPr>
          <w:rFonts w:ascii="Times New Roman" w:hAnsi="Times New Roman"/>
          <w:sz w:val="24"/>
          <w:szCs w:val="24"/>
        </w:rPr>
        <w:t xml:space="preserve">poskytovateľom </w:t>
      </w:r>
      <w:r w:rsidRPr="0005307D">
        <w:rPr>
          <w:rFonts w:ascii="Times New Roman" w:hAnsi="Times New Roman"/>
          <w:sz w:val="24"/>
          <w:szCs w:val="24"/>
        </w:rPr>
        <w:t>podľa tejto zmluvy a jeho prevzatie objednávateľom písomne potvrd</w:t>
      </w:r>
      <w:r w:rsidR="009A2385" w:rsidRPr="0005307D">
        <w:rPr>
          <w:rFonts w:ascii="Times New Roman" w:hAnsi="Times New Roman"/>
          <w:sz w:val="24"/>
          <w:szCs w:val="24"/>
        </w:rPr>
        <w:t>ia</w:t>
      </w:r>
      <w:r w:rsidR="00AB7065" w:rsidRPr="0005307D">
        <w:rPr>
          <w:rFonts w:ascii="Times New Roman" w:hAnsi="Times New Roman"/>
          <w:sz w:val="24"/>
          <w:szCs w:val="24"/>
        </w:rPr>
        <w:t xml:space="preserve"> obidve zmluvné strany</w:t>
      </w:r>
      <w:r w:rsidR="00AF5C7D" w:rsidRPr="0005307D">
        <w:rPr>
          <w:rFonts w:ascii="Times New Roman" w:hAnsi="Times New Roman"/>
          <w:sz w:val="24"/>
          <w:szCs w:val="24"/>
        </w:rPr>
        <w:t>, v prípade LPP vykonanie LPP potvrdzuje zamestnanec objednávateľa.</w:t>
      </w:r>
      <w:r w:rsidRPr="0005307D">
        <w:rPr>
          <w:rFonts w:ascii="Times New Roman" w:hAnsi="Times New Roman"/>
          <w:sz w:val="24"/>
          <w:szCs w:val="24"/>
        </w:rPr>
        <w:t xml:space="preserve"> </w:t>
      </w:r>
    </w:p>
    <w:p w14:paraId="4AA8B461" w14:textId="77777777" w:rsidR="00980C1B" w:rsidRPr="0005307D" w:rsidRDefault="00980C1B" w:rsidP="00C628F3">
      <w:pPr>
        <w:rPr>
          <w:b/>
          <w:u w:val="single"/>
        </w:rPr>
      </w:pPr>
    </w:p>
    <w:p w14:paraId="451CBD30" w14:textId="77777777" w:rsidR="00842E6A" w:rsidRPr="0005307D" w:rsidRDefault="00FD0FEF" w:rsidP="00B35FDA">
      <w:pPr>
        <w:jc w:val="center"/>
        <w:rPr>
          <w:b/>
        </w:rPr>
      </w:pPr>
      <w:r w:rsidRPr="0005307D">
        <w:rPr>
          <w:b/>
        </w:rPr>
        <w:t xml:space="preserve">Čl. V. </w:t>
      </w:r>
    </w:p>
    <w:p w14:paraId="7A92AD01" w14:textId="77777777" w:rsidR="00B35FDA" w:rsidRPr="0005307D" w:rsidRDefault="00C934B5" w:rsidP="00B35FDA">
      <w:pPr>
        <w:jc w:val="center"/>
        <w:rPr>
          <w:b/>
          <w:u w:val="single"/>
        </w:rPr>
      </w:pPr>
      <w:r w:rsidRPr="0005307D">
        <w:rPr>
          <w:b/>
          <w:u w:val="single"/>
        </w:rPr>
        <w:t>Doba platnosti zmluvy</w:t>
      </w:r>
    </w:p>
    <w:p w14:paraId="68040602" w14:textId="77777777" w:rsidR="00B35FDA" w:rsidRPr="0005307D" w:rsidRDefault="00B35FDA" w:rsidP="00B35FDA"/>
    <w:p w14:paraId="7D67644C" w14:textId="58A4A769" w:rsidR="00990C60" w:rsidRPr="0005307D" w:rsidRDefault="00B35FDA" w:rsidP="004159E0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 xml:space="preserve">Táto zmluva sa uzatvára na </w:t>
      </w:r>
      <w:r w:rsidR="004961DA" w:rsidRPr="0005307D">
        <w:rPr>
          <w:rFonts w:ascii="Times New Roman" w:hAnsi="Times New Roman"/>
          <w:sz w:val="24"/>
          <w:szCs w:val="24"/>
        </w:rPr>
        <w:t xml:space="preserve"> dobu </w:t>
      </w:r>
      <w:r w:rsidR="002C5C02" w:rsidRPr="0005307D">
        <w:rPr>
          <w:rFonts w:ascii="Times New Roman" w:hAnsi="Times New Roman"/>
          <w:sz w:val="24"/>
          <w:szCs w:val="24"/>
        </w:rPr>
        <w:t>určitú</w:t>
      </w:r>
      <w:r w:rsidR="00C010B4">
        <w:rPr>
          <w:rFonts w:ascii="Times New Roman" w:hAnsi="Times New Roman"/>
          <w:sz w:val="24"/>
          <w:szCs w:val="24"/>
        </w:rPr>
        <w:t>,</w:t>
      </w:r>
      <w:r w:rsidR="005645A4" w:rsidRPr="0005307D">
        <w:rPr>
          <w:rFonts w:ascii="Times New Roman" w:hAnsi="Times New Roman"/>
          <w:sz w:val="24"/>
          <w:szCs w:val="24"/>
        </w:rPr>
        <w:t xml:space="preserve"> a to </w:t>
      </w:r>
      <w:r w:rsidR="00F6306A" w:rsidRPr="0005307D">
        <w:rPr>
          <w:rFonts w:ascii="Times New Roman" w:hAnsi="Times New Roman"/>
          <w:sz w:val="24"/>
          <w:szCs w:val="24"/>
        </w:rPr>
        <w:t>na 24 mesiacov o</w:t>
      </w:r>
      <w:r w:rsidR="005645A4" w:rsidRPr="0005307D">
        <w:rPr>
          <w:rFonts w:ascii="Times New Roman" w:hAnsi="Times New Roman"/>
          <w:sz w:val="24"/>
          <w:szCs w:val="24"/>
        </w:rPr>
        <w:t>do dňa</w:t>
      </w:r>
      <w:r w:rsidR="005D2D4C" w:rsidRPr="0005307D">
        <w:rPr>
          <w:rFonts w:ascii="Times New Roman" w:hAnsi="Times New Roman"/>
          <w:sz w:val="24"/>
          <w:szCs w:val="24"/>
        </w:rPr>
        <w:t xml:space="preserve"> </w:t>
      </w:r>
      <w:r w:rsidR="00F6306A" w:rsidRPr="0005307D">
        <w:rPr>
          <w:rFonts w:ascii="Times New Roman" w:hAnsi="Times New Roman"/>
          <w:sz w:val="24"/>
          <w:szCs w:val="24"/>
        </w:rPr>
        <w:t xml:space="preserve">nadobudnutia jej </w:t>
      </w:r>
      <w:r w:rsidR="005D2D4C" w:rsidRPr="0005307D">
        <w:rPr>
          <w:rFonts w:ascii="Times New Roman" w:hAnsi="Times New Roman"/>
          <w:sz w:val="24"/>
          <w:szCs w:val="24"/>
        </w:rPr>
        <w:t>účinnosti</w:t>
      </w:r>
      <w:r w:rsidR="00C010B4">
        <w:rPr>
          <w:rFonts w:ascii="Times New Roman" w:hAnsi="Times New Roman"/>
          <w:sz w:val="24"/>
          <w:szCs w:val="24"/>
        </w:rPr>
        <w:t xml:space="preserve"> </w:t>
      </w:r>
      <w:r w:rsidR="00F6306A" w:rsidRPr="0005307D">
        <w:rPr>
          <w:rFonts w:ascii="Times New Roman" w:hAnsi="Times New Roman"/>
          <w:sz w:val="24"/>
          <w:szCs w:val="24"/>
        </w:rPr>
        <w:t xml:space="preserve">alebo  do vyčerpania </w:t>
      </w:r>
      <w:r w:rsidR="00C010B4">
        <w:rPr>
          <w:rFonts w:ascii="Times New Roman" w:hAnsi="Times New Roman"/>
          <w:sz w:val="24"/>
          <w:szCs w:val="24"/>
        </w:rPr>
        <w:t xml:space="preserve">finančného </w:t>
      </w:r>
      <w:r w:rsidR="00F6306A" w:rsidRPr="0005307D">
        <w:rPr>
          <w:rFonts w:ascii="Times New Roman" w:hAnsi="Times New Roman"/>
          <w:sz w:val="24"/>
          <w:szCs w:val="24"/>
        </w:rPr>
        <w:t>limitu</w:t>
      </w:r>
      <w:r w:rsidR="003F1FAD">
        <w:rPr>
          <w:rFonts w:ascii="Times New Roman" w:hAnsi="Times New Roman"/>
          <w:sz w:val="24"/>
          <w:szCs w:val="24"/>
        </w:rPr>
        <w:t xml:space="preserve"> uvedeného v čl. VI. bod 1 tejto zmluvy</w:t>
      </w:r>
      <w:r w:rsidR="004372D5">
        <w:rPr>
          <w:rFonts w:ascii="Times New Roman" w:hAnsi="Times New Roman"/>
          <w:sz w:val="24"/>
          <w:szCs w:val="24"/>
        </w:rPr>
        <w:t>, podľa toho, ktorá skutočnosť nastane skôr</w:t>
      </w:r>
      <w:r w:rsidR="00F6306A" w:rsidRPr="0005307D">
        <w:rPr>
          <w:rFonts w:ascii="Times New Roman" w:hAnsi="Times New Roman"/>
          <w:sz w:val="24"/>
          <w:szCs w:val="24"/>
        </w:rPr>
        <w:t>.</w:t>
      </w:r>
    </w:p>
    <w:p w14:paraId="027FB531" w14:textId="3E5400BB" w:rsidR="00B35FDA" w:rsidRPr="0005307D" w:rsidRDefault="00507DD1" w:rsidP="004159E0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 xml:space="preserve">Platnosť zmluvy </w:t>
      </w:r>
      <w:r w:rsidR="00B35FDA" w:rsidRPr="0005307D">
        <w:rPr>
          <w:rFonts w:ascii="Times New Roman" w:hAnsi="Times New Roman"/>
          <w:sz w:val="24"/>
          <w:szCs w:val="24"/>
        </w:rPr>
        <w:t xml:space="preserve"> je možné </w:t>
      </w:r>
      <w:r w:rsidR="004372D5">
        <w:rPr>
          <w:rFonts w:ascii="Times New Roman" w:hAnsi="Times New Roman"/>
          <w:sz w:val="24"/>
          <w:szCs w:val="24"/>
        </w:rPr>
        <w:t xml:space="preserve">predčasne </w:t>
      </w:r>
      <w:r w:rsidR="00B35FDA" w:rsidRPr="0005307D">
        <w:rPr>
          <w:rFonts w:ascii="Times New Roman" w:hAnsi="Times New Roman"/>
          <w:sz w:val="24"/>
          <w:szCs w:val="24"/>
        </w:rPr>
        <w:t>ukončiť:</w:t>
      </w:r>
    </w:p>
    <w:p w14:paraId="7856DCC2" w14:textId="77777777" w:rsidR="00B35FDA" w:rsidRPr="0005307D" w:rsidRDefault="00B35FDA" w:rsidP="004159E0">
      <w:pPr>
        <w:pStyle w:val="Odsekzoznamu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>písomnou dohod</w:t>
      </w:r>
      <w:r w:rsidR="00B35ADB">
        <w:rPr>
          <w:rFonts w:ascii="Times New Roman" w:hAnsi="Times New Roman"/>
          <w:sz w:val="24"/>
          <w:szCs w:val="24"/>
        </w:rPr>
        <w:t>o</w:t>
      </w:r>
      <w:r w:rsidRPr="0005307D">
        <w:rPr>
          <w:rFonts w:ascii="Times New Roman" w:hAnsi="Times New Roman"/>
          <w:sz w:val="24"/>
          <w:szCs w:val="24"/>
        </w:rPr>
        <w:t>u zmluvných strán,</w:t>
      </w:r>
    </w:p>
    <w:p w14:paraId="375FF504" w14:textId="77777777" w:rsidR="00D103A5" w:rsidRPr="0005307D" w:rsidRDefault="00B35FDA" w:rsidP="004159E0">
      <w:pPr>
        <w:pStyle w:val="Odsekzoznamu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výpoveďou</w:t>
      </w:r>
      <w:r w:rsidR="00D103A5" w:rsidRPr="0005307D">
        <w:rPr>
          <w:rFonts w:ascii="Times New Roman" w:hAnsi="Times New Roman"/>
          <w:sz w:val="24"/>
          <w:szCs w:val="24"/>
        </w:rPr>
        <w:t>,</w:t>
      </w:r>
      <w:r w:rsidRPr="0005307D">
        <w:rPr>
          <w:rFonts w:ascii="Times New Roman" w:hAnsi="Times New Roman"/>
          <w:sz w:val="24"/>
          <w:szCs w:val="24"/>
        </w:rPr>
        <w:t xml:space="preserve"> </w:t>
      </w:r>
    </w:p>
    <w:p w14:paraId="774772A4" w14:textId="3FB7499A" w:rsidR="00F51FDC" w:rsidRPr="0005307D" w:rsidRDefault="00B35FDA" w:rsidP="004159E0">
      <w:pPr>
        <w:pStyle w:val="Odsekzoznamu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odstúpením od zmluvy v prípade porušenia zmluvných podmienok dohodnutých v tejto zmluve ktoroukoľvek zo zml</w:t>
      </w:r>
      <w:r w:rsidR="00C66EA8" w:rsidRPr="0005307D">
        <w:rPr>
          <w:rFonts w:ascii="Times New Roman" w:hAnsi="Times New Roman"/>
          <w:sz w:val="24"/>
          <w:szCs w:val="24"/>
        </w:rPr>
        <w:t>uvných strán alebo z dôvodov uvedených v zákon</w:t>
      </w:r>
      <w:r w:rsidR="00747A48">
        <w:rPr>
          <w:rFonts w:ascii="Times New Roman" w:hAnsi="Times New Roman"/>
          <w:sz w:val="24"/>
          <w:szCs w:val="24"/>
        </w:rPr>
        <w:t>e</w:t>
      </w:r>
      <w:r w:rsidR="00C66EA8" w:rsidRPr="0005307D">
        <w:rPr>
          <w:rFonts w:ascii="Times New Roman" w:hAnsi="Times New Roman"/>
          <w:sz w:val="24"/>
          <w:szCs w:val="24"/>
        </w:rPr>
        <w:t>.</w:t>
      </w:r>
    </w:p>
    <w:p w14:paraId="0B05F5C4" w14:textId="77777777" w:rsidR="000D5B8A" w:rsidRPr="0005307D" w:rsidRDefault="00D103A5" w:rsidP="004159E0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 xml:space="preserve">Vypovedať zmluvu je oprávnená ktorákoľvek zmluvná strana a to bez uvedenia dôvodov, pričom výpovedná lehota je </w:t>
      </w:r>
      <w:r w:rsidR="00F6306A" w:rsidRPr="0005307D">
        <w:rPr>
          <w:rFonts w:ascii="Times New Roman" w:hAnsi="Times New Roman"/>
          <w:sz w:val="24"/>
          <w:szCs w:val="24"/>
        </w:rPr>
        <w:t>1</w:t>
      </w:r>
      <w:r w:rsidR="00025102" w:rsidRPr="0005307D">
        <w:rPr>
          <w:rFonts w:ascii="Times New Roman" w:hAnsi="Times New Roman"/>
          <w:sz w:val="24"/>
          <w:szCs w:val="24"/>
        </w:rPr>
        <w:t xml:space="preserve"> (jeden)</w:t>
      </w:r>
      <w:r w:rsidRPr="0005307D">
        <w:rPr>
          <w:rFonts w:ascii="Times New Roman" w:hAnsi="Times New Roman"/>
          <w:sz w:val="24"/>
          <w:szCs w:val="24"/>
        </w:rPr>
        <w:t xml:space="preserve"> kalendárn</w:t>
      </w:r>
      <w:r w:rsidR="00F6306A" w:rsidRPr="0005307D">
        <w:rPr>
          <w:rFonts w:ascii="Times New Roman" w:hAnsi="Times New Roman"/>
          <w:sz w:val="24"/>
          <w:szCs w:val="24"/>
        </w:rPr>
        <w:t>y</w:t>
      </w:r>
      <w:r w:rsidRPr="0005307D">
        <w:rPr>
          <w:rFonts w:ascii="Times New Roman" w:hAnsi="Times New Roman"/>
          <w:sz w:val="24"/>
          <w:szCs w:val="24"/>
        </w:rPr>
        <w:t xml:space="preserve"> mesiac. Výpovedná lehota začína plynúť prvým dňom kalendárneho mesiaca nasledujúceho po doručení výpovede druhej zmluvnej strane.</w:t>
      </w:r>
    </w:p>
    <w:p w14:paraId="7EB2212A" w14:textId="77777777" w:rsidR="004B5FDB" w:rsidRPr="0005307D" w:rsidRDefault="00152642" w:rsidP="004159E0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>Poskytovateľ je oprávnený od zmluvy odstúpiť v prípade, že</w:t>
      </w:r>
      <w:r w:rsidR="00D947B7" w:rsidRPr="0005307D">
        <w:rPr>
          <w:rFonts w:ascii="Times New Roman" w:hAnsi="Times New Roman"/>
          <w:sz w:val="24"/>
          <w:szCs w:val="24"/>
        </w:rPr>
        <w:t>:</w:t>
      </w:r>
      <w:r w:rsidRPr="0005307D">
        <w:rPr>
          <w:rFonts w:ascii="Times New Roman" w:hAnsi="Times New Roman"/>
          <w:sz w:val="24"/>
          <w:szCs w:val="24"/>
        </w:rPr>
        <w:t xml:space="preserve"> </w:t>
      </w:r>
    </w:p>
    <w:p w14:paraId="12AF349B" w14:textId="3D7E2A29" w:rsidR="00152642" w:rsidRPr="0005307D" w:rsidRDefault="00152642" w:rsidP="004159E0">
      <w:pPr>
        <w:pStyle w:val="Odsekzoznamu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 xml:space="preserve">objednávateľ  </w:t>
      </w:r>
      <w:r w:rsidR="00CE031E" w:rsidRPr="0005307D">
        <w:rPr>
          <w:rFonts w:ascii="Times New Roman" w:hAnsi="Times New Roman"/>
          <w:sz w:val="24"/>
          <w:szCs w:val="24"/>
        </w:rPr>
        <w:t>je v omeškaní s úhradou faktúry podľa č</w:t>
      </w:r>
      <w:r w:rsidR="008B0976">
        <w:rPr>
          <w:rFonts w:ascii="Times New Roman" w:hAnsi="Times New Roman"/>
          <w:sz w:val="24"/>
          <w:szCs w:val="24"/>
        </w:rPr>
        <w:t>l</w:t>
      </w:r>
      <w:r w:rsidR="00CE031E" w:rsidRPr="0005307D">
        <w:rPr>
          <w:rFonts w:ascii="Times New Roman" w:hAnsi="Times New Roman"/>
          <w:sz w:val="24"/>
          <w:szCs w:val="24"/>
        </w:rPr>
        <w:t>. VI. tejto zmluvy dlhšie ako 30 kalendárnych dní po lehote spla</w:t>
      </w:r>
      <w:r w:rsidR="004B5FDB" w:rsidRPr="0005307D">
        <w:rPr>
          <w:rFonts w:ascii="Times New Roman" w:hAnsi="Times New Roman"/>
          <w:sz w:val="24"/>
          <w:szCs w:val="24"/>
        </w:rPr>
        <w:t>tnosti,</w:t>
      </w:r>
    </w:p>
    <w:p w14:paraId="6681EAF5" w14:textId="77777777" w:rsidR="004B5FDB" w:rsidRPr="0005307D" w:rsidRDefault="004B5FDB" w:rsidP="004159E0">
      <w:pPr>
        <w:pStyle w:val="Odsekzoznamu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 xml:space="preserve">objednávateľ poruší  </w:t>
      </w:r>
      <w:r w:rsidR="00433BBE" w:rsidRPr="0005307D">
        <w:rPr>
          <w:rFonts w:ascii="Times New Roman" w:hAnsi="Times New Roman"/>
          <w:sz w:val="24"/>
          <w:szCs w:val="24"/>
        </w:rPr>
        <w:t xml:space="preserve">niektorú z </w:t>
      </w:r>
      <w:r w:rsidRPr="0005307D">
        <w:rPr>
          <w:rFonts w:ascii="Times New Roman" w:hAnsi="Times New Roman"/>
          <w:sz w:val="24"/>
          <w:szCs w:val="24"/>
        </w:rPr>
        <w:t>dohodnut</w:t>
      </w:r>
      <w:r w:rsidR="00433BBE" w:rsidRPr="0005307D">
        <w:rPr>
          <w:rFonts w:ascii="Times New Roman" w:hAnsi="Times New Roman"/>
          <w:sz w:val="24"/>
          <w:szCs w:val="24"/>
        </w:rPr>
        <w:t>ých</w:t>
      </w:r>
      <w:r w:rsidRPr="0005307D">
        <w:rPr>
          <w:rFonts w:ascii="Times New Roman" w:hAnsi="Times New Roman"/>
          <w:sz w:val="24"/>
          <w:szCs w:val="24"/>
        </w:rPr>
        <w:t xml:space="preserve"> zmluvn</w:t>
      </w:r>
      <w:r w:rsidR="00433BBE" w:rsidRPr="0005307D">
        <w:rPr>
          <w:rFonts w:ascii="Times New Roman" w:hAnsi="Times New Roman"/>
          <w:sz w:val="24"/>
          <w:szCs w:val="24"/>
        </w:rPr>
        <w:t>ých</w:t>
      </w:r>
      <w:r w:rsidRPr="0005307D">
        <w:rPr>
          <w:rFonts w:ascii="Times New Roman" w:hAnsi="Times New Roman"/>
          <w:sz w:val="24"/>
          <w:szCs w:val="24"/>
        </w:rPr>
        <w:t xml:space="preserve"> podmien</w:t>
      </w:r>
      <w:r w:rsidR="00433BBE" w:rsidRPr="0005307D">
        <w:rPr>
          <w:rFonts w:ascii="Times New Roman" w:hAnsi="Times New Roman"/>
          <w:sz w:val="24"/>
          <w:szCs w:val="24"/>
        </w:rPr>
        <w:t>ok</w:t>
      </w:r>
      <w:r w:rsidRPr="0005307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05307D">
        <w:rPr>
          <w:rFonts w:ascii="Times New Roman" w:hAnsi="Times New Roman"/>
          <w:sz w:val="24"/>
          <w:szCs w:val="24"/>
        </w:rPr>
        <w:t>vadný</w:t>
      </w:r>
      <w:proofErr w:type="spellEnd"/>
      <w:r w:rsidRPr="0005307D">
        <w:rPr>
          <w:rFonts w:ascii="Times New Roman" w:hAnsi="Times New Roman"/>
          <w:sz w:val="24"/>
          <w:szCs w:val="24"/>
        </w:rPr>
        <w:t xml:space="preserve"> stav neodstráni </w:t>
      </w:r>
      <w:r w:rsidR="009E2EF1" w:rsidRPr="0005307D">
        <w:rPr>
          <w:rFonts w:ascii="Times New Roman" w:hAnsi="Times New Roman"/>
          <w:sz w:val="24"/>
          <w:szCs w:val="24"/>
        </w:rPr>
        <w:t>ani do 30 kalendárnych dní po doručení písomnej výzvy poskyt</w:t>
      </w:r>
      <w:r w:rsidR="007A014C" w:rsidRPr="0005307D">
        <w:rPr>
          <w:rFonts w:ascii="Times New Roman" w:hAnsi="Times New Roman"/>
          <w:sz w:val="24"/>
          <w:szCs w:val="24"/>
        </w:rPr>
        <w:t>ovateľa.</w:t>
      </w:r>
    </w:p>
    <w:p w14:paraId="42972F70" w14:textId="77777777" w:rsidR="008B0976" w:rsidRDefault="007A014C" w:rsidP="004159E0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 xml:space="preserve">Objednávateľ je oprávnený od zmluvy odstúpiť v prípade, že </w:t>
      </w:r>
    </w:p>
    <w:p w14:paraId="64AECD98" w14:textId="09393698" w:rsidR="00C943DF" w:rsidRDefault="007A014C" w:rsidP="0033478D">
      <w:pPr>
        <w:pStyle w:val="Odsekzoznamu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 xml:space="preserve">poskytovateľ  </w:t>
      </w:r>
      <w:r w:rsidR="00C943DF">
        <w:rPr>
          <w:rFonts w:ascii="Times New Roman" w:hAnsi="Times New Roman"/>
          <w:sz w:val="24"/>
          <w:szCs w:val="24"/>
        </w:rPr>
        <w:t xml:space="preserve">je v omeškaní s poskytnutím akéhokoľvek plnenia </w:t>
      </w:r>
      <w:r w:rsidR="00D50079">
        <w:rPr>
          <w:rFonts w:ascii="Times New Roman" w:hAnsi="Times New Roman"/>
          <w:sz w:val="24"/>
          <w:szCs w:val="24"/>
        </w:rPr>
        <w:t xml:space="preserve">podľa tejto zmluvy </w:t>
      </w:r>
      <w:r w:rsidR="00C943DF">
        <w:rPr>
          <w:rFonts w:ascii="Times New Roman" w:hAnsi="Times New Roman"/>
          <w:sz w:val="24"/>
          <w:szCs w:val="24"/>
        </w:rPr>
        <w:t xml:space="preserve">o viac ako 15 dní, </w:t>
      </w:r>
    </w:p>
    <w:p w14:paraId="3C30180B" w14:textId="1AF43C8B" w:rsidR="00C943DF" w:rsidRDefault="00C943DF" w:rsidP="0033478D">
      <w:pPr>
        <w:pStyle w:val="Odsekzoznamu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</w:t>
      </w:r>
      <w:r w:rsidR="007A014C" w:rsidRPr="0005307D">
        <w:rPr>
          <w:rFonts w:ascii="Times New Roman" w:hAnsi="Times New Roman"/>
          <w:sz w:val="24"/>
          <w:szCs w:val="24"/>
        </w:rPr>
        <w:t xml:space="preserve">poruší  </w:t>
      </w:r>
      <w:r w:rsidR="0025363D" w:rsidRPr="0005307D">
        <w:rPr>
          <w:rFonts w:ascii="Times New Roman" w:hAnsi="Times New Roman"/>
          <w:sz w:val="24"/>
          <w:szCs w:val="24"/>
        </w:rPr>
        <w:t xml:space="preserve">niektorú z </w:t>
      </w:r>
      <w:r w:rsidR="007A014C" w:rsidRPr="0005307D">
        <w:rPr>
          <w:rFonts w:ascii="Times New Roman" w:hAnsi="Times New Roman"/>
          <w:sz w:val="24"/>
          <w:szCs w:val="24"/>
        </w:rPr>
        <w:t>dohodnut</w:t>
      </w:r>
      <w:r w:rsidR="0025363D" w:rsidRPr="0005307D">
        <w:rPr>
          <w:rFonts w:ascii="Times New Roman" w:hAnsi="Times New Roman"/>
          <w:sz w:val="24"/>
          <w:szCs w:val="24"/>
        </w:rPr>
        <w:t>ých</w:t>
      </w:r>
      <w:r w:rsidR="007A014C" w:rsidRPr="0005307D">
        <w:rPr>
          <w:rFonts w:ascii="Times New Roman" w:hAnsi="Times New Roman"/>
          <w:sz w:val="24"/>
          <w:szCs w:val="24"/>
        </w:rPr>
        <w:t xml:space="preserve"> zmluvn</w:t>
      </w:r>
      <w:r w:rsidR="0025363D" w:rsidRPr="0005307D">
        <w:rPr>
          <w:rFonts w:ascii="Times New Roman" w:hAnsi="Times New Roman"/>
          <w:sz w:val="24"/>
          <w:szCs w:val="24"/>
        </w:rPr>
        <w:t>ých</w:t>
      </w:r>
      <w:r w:rsidR="007A014C" w:rsidRPr="0005307D">
        <w:rPr>
          <w:rFonts w:ascii="Times New Roman" w:hAnsi="Times New Roman"/>
          <w:sz w:val="24"/>
          <w:szCs w:val="24"/>
        </w:rPr>
        <w:t xml:space="preserve"> podmien</w:t>
      </w:r>
      <w:r w:rsidR="0025363D" w:rsidRPr="0005307D">
        <w:rPr>
          <w:rFonts w:ascii="Times New Roman" w:hAnsi="Times New Roman"/>
          <w:sz w:val="24"/>
          <w:szCs w:val="24"/>
        </w:rPr>
        <w:t>ok</w:t>
      </w:r>
      <w:r>
        <w:rPr>
          <w:rFonts w:ascii="Times New Roman" w:hAnsi="Times New Roman"/>
          <w:sz w:val="24"/>
          <w:szCs w:val="24"/>
        </w:rPr>
        <w:t xml:space="preserve"> a k náprave nedôjde ani po písomnej výzve objednávateľa doručenej poskytovate</w:t>
      </w:r>
      <w:r w:rsidR="00662A29">
        <w:rPr>
          <w:rFonts w:ascii="Times New Roman" w:hAnsi="Times New Roman"/>
          <w:sz w:val="24"/>
          <w:szCs w:val="24"/>
        </w:rPr>
        <w:t>ľovi,</w:t>
      </w:r>
    </w:p>
    <w:p w14:paraId="670825BD" w14:textId="77777777" w:rsidR="00662A29" w:rsidRDefault="00C943DF" w:rsidP="0033478D">
      <w:pPr>
        <w:pStyle w:val="Odsekzoznamu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poskytovateľ stratí oprávnenie alebo spôsobilosť poskytovať plnenie podľa tejto zmluvy</w:t>
      </w:r>
      <w:r w:rsidR="00662A29">
        <w:rPr>
          <w:rFonts w:ascii="Times New Roman" w:hAnsi="Times New Roman"/>
          <w:sz w:val="24"/>
          <w:szCs w:val="24"/>
        </w:rPr>
        <w:t>,</w:t>
      </w:r>
    </w:p>
    <w:p w14:paraId="15AF645B" w14:textId="77777777" w:rsidR="00662A29" w:rsidRDefault="00662A29" w:rsidP="0033478D">
      <w:pPr>
        <w:pStyle w:val="Odsekzoznamu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 xml:space="preserve">sa voči poskytovateľovi vedie konkurzné konanie alebo bol podaný návrh na začatie konkurzného konania, resp. návrh na začatie konkurzného konania bol zamietnutý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3478D">
        <w:rPr>
          <w:rFonts w:ascii="Times New Roman" w:hAnsi="Times New Roman"/>
          <w:sz w:val="24"/>
          <w:szCs w:val="24"/>
        </w:rPr>
        <w:t>z dôvodu nedostatku majetku alebo ak bolo voči poskytovateľovi vyrovnávacie konanie alebo</w:t>
      </w:r>
    </w:p>
    <w:p w14:paraId="211FB23D" w14:textId="26C3729F" w:rsidR="00511823" w:rsidRPr="0033478D" w:rsidRDefault="00662A29" w:rsidP="0033478D">
      <w:pPr>
        <w:pStyle w:val="Odsekzoznamu"/>
        <w:numPr>
          <w:ilvl w:val="0"/>
          <w:numId w:val="35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 vstúpil do likvidácie.</w:t>
      </w:r>
    </w:p>
    <w:p w14:paraId="5805A3F4" w14:textId="77777777" w:rsidR="0034382F" w:rsidRPr="0005307D" w:rsidRDefault="00B35FDA" w:rsidP="004159E0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Odstúpenie</w:t>
      </w:r>
      <w:r w:rsidR="000D5B8A" w:rsidRPr="0005307D">
        <w:rPr>
          <w:rFonts w:ascii="Times New Roman" w:hAnsi="Times New Roman"/>
          <w:sz w:val="24"/>
          <w:szCs w:val="24"/>
        </w:rPr>
        <w:t xml:space="preserve"> od zmluvy </w:t>
      </w:r>
      <w:r w:rsidRPr="0005307D">
        <w:rPr>
          <w:rFonts w:ascii="Times New Roman" w:hAnsi="Times New Roman"/>
          <w:sz w:val="24"/>
          <w:szCs w:val="24"/>
        </w:rPr>
        <w:t>je účinné dňom doručenia</w:t>
      </w:r>
      <w:r w:rsidR="000D5B8A" w:rsidRPr="0005307D">
        <w:rPr>
          <w:rFonts w:ascii="Times New Roman" w:hAnsi="Times New Roman"/>
          <w:sz w:val="24"/>
          <w:szCs w:val="24"/>
        </w:rPr>
        <w:t xml:space="preserve"> písomného </w:t>
      </w:r>
      <w:r w:rsidRPr="0005307D">
        <w:rPr>
          <w:rFonts w:ascii="Times New Roman" w:hAnsi="Times New Roman"/>
          <w:sz w:val="24"/>
          <w:szCs w:val="24"/>
        </w:rPr>
        <w:t xml:space="preserve"> oznámenia o odstúpení od zmluvy druhej zmluvnej strane na adresu </w:t>
      </w:r>
      <w:r w:rsidR="00F6287D" w:rsidRPr="0005307D">
        <w:rPr>
          <w:rFonts w:ascii="Times New Roman" w:hAnsi="Times New Roman"/>
          <w:sz w:val="24"/>
          <w:szCs w:val="24"/>
        </w:rPr>
        <w:t xml:space="preserve">jej </w:t>
      </w:r>
      <w:r w:rsidRPr="0005307D">
        <w:rPr>
          <w:rFonts w:ascii="Times New Roman" w:hAnsi="Times New Roman"/>
          <w:sz w:val="24"/>
          <w:szCs w:val="24"/>
        </w:rPr>
        <w:t>sídla</w:t>
      </w:r>
      <w:r w:rsidR="00F6287D" w:rsidRPr="0005307D">
        <w:rPr>
          <w:rFonts w:ascii="Times New Roman" w:hAnsi="Times New Roman"/>
          <w:sz w:val="24"/>
          <w:szCs w:val="24"/>
        </w:rPr>
        <w:t>.</w:t>
      </w:r>
      <w:r w:rsidRPr="0005307D">
        <w:rPr>
          <w:rFonts w:ascii="Times New Roman" w:hAnsi="Times New Roman"/>
          <w:sz w:val="24"/>
          <w:szCs w:val="24"/>
        </w:rPr>
        <w:t xml:space="preserve"> </w:t>
      </w:r>
    </w:p>
    <w:p w14:paraId="6B6FA0A7" w14:textId="2C767DA9" w:rsidR="00511823" w:rsidRPr="0005307D" w:rsidRDefault="005D2D4C" w:rsidP="004159E0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 xml:space="preserve">Zmluvné strany sa dohodli, že platnosť </w:t>
      </w:r>
      <w:r w:rsidR="004E7576" w:rsidRPr="0005307D">
        <w:rPr>
          <w:rFonts w:ascii="Times New Roman" w:hAnsi="Times New Roman"/>
          <w:sz w:val="24"/>
          <w:szCs w:val="24"/>
        </w:rPr>
        <w:t xml:space="preserve">tejto </w:t>
      </w:r>
      <w:r w:rsidRPr="0005307D">
        <w:rPr>
          <w:rFonts w:ascii="Times New Roman" w:hAnsi="Times New Roman"/>
          <w:sz w:val="24"/>
          <w:szCs w:val="24"/>
        </w:rPr>
        <w:t>zmluvy</w:t>
      </w:r>
      <w:r w:rsidR="009A5562" w:rsidRPr="0005307D">
        <w:rPr>
          <w:rFonts w:ascii="Times New Roman" w:hAnsi="Times New Roman"/>
          <w:sz w:val="24"/>
          <w:szCs w:val="24"/>
        </w:rPr>
        <w:t xml:space="preserve"> </w:t>
      </w:r>
      <w:r w:rsidR="00A54287" w:rsidRPr="0005307D">
        <w:rPr>
          <w:rFonts w:ascii="Times New Roman" w:hAnsi="Times New Roman"/>
          <w:sz w:val="24"/>
          <w:szCs w:val="24"/>
        </w:rPr>
        <w:t>s</w:t>
      </w:r>
      <w:r w:rsidR="009A5562" w:rsidRPr="0005307D">
        <w:rPr>
          <w:rFonts w:ascii="Times New Roman" w:hAnsi="Times New Roman"/>
          <w:sz w:val="24"/>
          <w:szCs w:val="24"/>
        </w:rPr>
        <w:t>končí</w:t>
      </w:r>
      <w:r w:rsidR="00A54287" w:rsidRPr="0005307D">
        <w:rPr>
          <w:rFonts w:ascii="Times New Roman" w:hAnsi="Times New Roman"/>
          <w:sz w:val="24"/>
          <w:szCs w:val="24"/>
        </w:rPr>
        <w:t xml:space="preserve"> pred uplynutím dohodnutej doby platnosti podľa </w:t>
      </w:r>
      <w:r w:rsidR="002037DC">
        <w:rPr>
          <w:rFonts w:ascii="Times New Roman" w:hAnsi="Times New Roman"/>
          <w:sz w:val="24"/>
          <w:szCs w:val="24"/>
        </w:rPr>
        <w:t>č</w:t>
      </w:r>
      <w:r w:rsidR="00202E4F" w:rsidRPr="0005307D">
        <w:rPr>
          <w:rFonts w:ascii="Times New Roman" w:hAnsi="Times New Roman"/>
          <w:sz w:val="24"/>
          <w:szCs w:val="24"/>
        </w:rPr>
        <w:t xml:space="preserve">l. V. </w:t>
      </w:r>
      <w:r w:rsidR="00A54287" w:rsidRPr="0005307D">
        <w:rPr>
          <w:rFonts w:ascii="Times New Roman" w:hAnsi="Times New Roman"/>
          <w:sz w:val="24"/>
          <w:szCs w:val="24"/>
        </w:rPr>
        <w:t xml:space="preserve">bodu </w:t>
      </w:r>
      <w:r w:rsidR="001B6B7F">
        <w:rPr>
          <w:rFonts w:ascii="Times New Roman" w:hAnsi="Times New Roman"/>
          <w:sz w:val="24"/>
          <w:szCs w:val="24"/>
        </w:rPr>
        <w:t>1</w:t>
      </w:r>
      <w:r w:rsidR="00A54287" w:rsidRPr="0005307D">
        <w:rPr>
          <w:rFonts w:ascii="Times New Roman" w:hAnsi="Times New Roman"/>
          <w:sz w:val="24"/>
          <w:szCs w:val="24"/>
        </w:rPr>
        <w:t xml:space="preserve"> </w:t>
      </w:r>
      <w:r w:rsidR="00F10F8C" w:rsidRPr="0005307D">
        <w:rPr>
          <w:rFonts w:ascii="Times New Roman" w:hAnsi="Times New Roman"/>
          <w:sz w:val="24"/>
          <w:szCs w:val="24"/>
        </w:rPr>
        <w:t>tejto zmluvy</w:t>
      </w:r>
      <w:r w:rsidR="004E7576" w:rsidRPr="0005307D">
        <w:rPr>
          <w:rFonts w:ascii="Times New Roman" w:hAnsi="Times New Roman"/>
          <w:sz w:val="24"/>
          <w:szCs w:val="24"/>
        </w:rPr>
        <w:t xml:space="preserve"> </w:t>
      </w:r>
      <w:r w:rsidR="00A54287" w:rsidRPr="0005307D">
        <w:rPr>
          <w:rFonts w:ascii="Times New Roman" w:hAnsi="Times New Roman"/>
          <w:sz w:val="24"/>
          <w:szCs w:val="24"/>
        </w:rPr>
        <w:t>v</w:t>
      </w:r>
      <w:r w:rsidR="007A75BF" w:rsidRPr="0005307D">
        <w:rPr>
          <w:rFonts w:ascii="Times New Roman" w:hAnsi="Times New Roman"/>
          <w:sz w:val="24"/>
          <w:szCs w:val="24"/>
        </w:rPr>
        <w:t> </w:t>
      </w:r>
      <w:r w:rsidR="00A54287" w:rsidRPr="0005307D">
        <w:rPr>
          <w:rFonts w:ascii="Times New Roman" w:hAnsi="Times New Roman"/>
          <w:sz w:val="24"/>
          <w:szCs w:val="24"/>
        </w:rPr>
        <w:t>prípade</w:t>
      </w:r>
      <w:r w:rsidR="007A75BF" w:rsidRPr="0005307D">
        <w:rPr>
          <w:rFonts w:ascii="Times New Roman" w:hAnsi="Times New Roman"/>
          <w:sz w:val="24"/>
          <w:szCs w:val="24"/>
        </w:rPr>
        <w:t>,</w:t>
      </w:r>
      <w:r w:rsidR="00A54287" w:rsidRPr="0005307D">
        <w:rPr>
          <w:rFonts w:ascii="Times New Roman" w:hAnsi="Times New Roman"/>
          <w:sz w:val="24"/>
          <w:szCs w:val="24"/>
        </w:rPr>
        <w:t xml:space="preserve"> </w:t>
      </w:r>
      <w:r w:rsidR="004E7576" w:rsidRPr="0005307D">
        <w:rPr>
          <w:rFonts w:ascii="Times New Roman" w:hAnsi="Times New Roman"/>
          <w:sz w:val="24"/>
          <w:szCs w:val="24"/>
        </w:rPr>
        <w:t>ak objednávateľ vyčerpá na plnenie tejto zmluvy finančný limit</w:t>
      </w:r>
      <w:r w:rsidR="003F1FAD">
        <w:rPr>
          <w:rFonts w:ascii="Times New Roman" w:hAnsi="Times New Roman"/>
          <w:sz w:val="24"/>
          <w:szCs w:val="24"/>
        </w:rPr>
        <w:t xml:space="preserve"> uvedený v čl. VI. bod 1 tejto zmluvy</w:t>
      </w:r>
      <w:r w:rsidR="00E94B0B" w:rsidRPr="0005307D">
        <w:rPr>
          <w:rFonts w:ascii="Times New Roman" w:hAnsi="Times New Roman"/>
          <w:sz w:val="24"/>
          <w:szCs w:val="24"/>
        </w:rPr>
        <w:t xml:space="preserve">. </w:t>
      </w:r>
      <w:r w:rsidR="009A5562" w:rsidRPr="0005307D">
        <w:rPr>
          <w:rFonts w:ascii="Times New Roman" w:hAnsi="Times New Roman"/>
          <w:sz w:val="24"/>
          <w:szCs w:val="24"/>
        </w:rPr>
        <w:t>Objednávateľ sa zaväzuje</w:t>
      </w:r>
      <w:r w:rsidR="00A54287" w:rsidRPr="0005307D">
        <w:rPr>
          <w:rFonts w:ascii="Times New Roman" w:hAnsi="Times New Roman"/>
          <w:sz w:val="24"/>
          <w:szCs w:val="24"/>
        </w:rPr>
        <w:t xml:space="preserve"> o vyčerpaní finančného limitu písomne informovať poskytovateľ</w:t>
      </w:r>
      <w:r w:rsidR="00F10F8C" w:rsidRPr="0005307D">
        <w:rPr>
          <w:rFonts w:ascii="Times New Roman" w:hAnsi="Times New Roman"/>
          <w:sz w:val="24"/>
          <w:szCs w:val="24"/>
        </w:rPr>
        <w:t xml:space="preserve">a. </w:t>
      </w:r>
    </w:p>
    <w:p w14:paraId="3F7098BA" w14:textId="77777777" w:rsidR="008E10E2" w:rsidRPr="0005307D" w:rsidRDefault="008E10E2" w:rsidP="00C628F3">
      <w:pPr>
        <w:jc w:val="both"/>
        <w:rPr>
          <w:b/>
        </w:rPr>
      </w:pPr>
    </w:p>
    <w:p w14:paraId="5D9FE8A4" w14:textId="77777777" w:rsidR="00842E6A" w:rsidRPr="0005307D" w:rsidRDefault="00FD0FEF" w:rsidP="00B35FDA">
      <w:pPr>
        <w:jc w:val="center"/>
        <w:rPr>
          <w:b/>
        </w:rPr>
      </w:pPr>
      <w:r w:rsidRPr="0005307D">
        <w:rPr>
          <w:b/>
        </w:rPr>
        <w:t xml:space="preserve">Čl. VI. </w:t>
      </w:r>
    </w:p>
    <w:p w14:paraId="5AACC9F2" w14:textId="472D21E7" w:rsidR="00B35FDA" w:rsidRPr="0005307D" w:rsidRDefault="00B35FDA" w:rsidP="00B35FDA">
      <w:pPr>
        <w:jc w:val="center"/>
        <w:rPr>
          <w:b/>
          <w:u w:val="single"/>
        </w:rPr>
      </w:pPr>
      <w:r w:rsidRPr="0005307D">
        <w:rPr>
          <w:b/>
          <w:u w:val="single"/>
        </w:rPr>
        <w:t>Cena plneni</w:t>
      </w:r>
      <w:r w:rsidR="00FD0FEF" w:rsidRPr="0005307D">
        <w:rPr>
          <w:b/>
          <w:u w:val="single"/>
        </w:rPr>
        <w:t>a</w:t>
      </w:r>
      <w:r w:rsidRPr="0005307D">
        <w:rPr>
          <w:b/>
          <w:u w:val="single"/>
        </w:rPr>
        <w:t xml:space="preserve"> a platobné podmienky</w:t>
      </w:r>
    </w:p>
    <w:p w14:paraId="31CC381C" w14:textId="77777777" w:rsidR="00C66EA8" w:rsidRPr="0005307D" w:rsidRDefault="00C66EA8" w:rsidP="00C66EA8"/>
    <w:p w14:paraId="029152EE" w14:textId="19108C47" w:rsidR="0005307D" w:rsidRPr="0005307D" w:rsidRDefault="0005307D" w:rsidP="004159E0">
      <w:pPr>
        <w:pStyle w:val="Odsekzoznamu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 xml:space="preserve">Celková cena za poskytnuté služby počas trvania tejto zmluvy neprekročí sumu </w:t>
      </w:r>
      <w:r w:rsidR="0033478D">
        <w:rPr>
          <w:rFonts w:ascii="Times New Roman" w:hAnsi="Times New Roman"/>
          <w:sz w:val="24"/>
          <w:szCs w:val="24"/>
        </w:rPr>
        <w:t>.............</w:t>
      </w:r>
      <w:r w:rsidRPr="0005307D">
        <w:rPr>
          <w:rFonts w:ascii="Times New Roman" w:hAnsi="Times New Roman"/>
          <w:sz w:val="24"/>
          <w:szCs w:val="24"/>
        </w:rPr>
        <w:t xml:space="preserve"> € bez DPH. V </w:t>
      </w:r>
      <w:r w:rsidRPr="0033478D">
        <w:rPr>
          <w:rFonts w:ascii="Times New Roman" w:hAnsi="Times New Roman"/>
          <w:sz w:val="24"/>
          <w:szCs w:val="24"/>
        </w:rPr>
        <w:t xml:space="preserve">Prílohe č. </w:t>
      </w:r>
      <w:r w:rsidR="00B35ADB" w:rsidRPr="0033478D">
        <w:rPr>
          <w:rFonts w:ascii="Times New Roman" w:hAnsi="Times New Roman"/>
          <w:sz w:val="24"/>
          <w:szCs w:val="24"/>
        </w:rPr>
        <w:t>1</w:t>
      </w:r>
      <w:r w:rsidR="00153793">
        <w:rPr>
          <w:rFonts w:ascii="Times New Roman" w:hAnsi="Times New Roman"/>
          <w:sz w:val="24"/>
          <w:szCs w:val="24"/>
        </w:rPr>
        <w:t>A, 1B, 1C</w:t>
      </w:r>
      <w:r w:rsidR="00B35ADB" w:rsidRPr="0033478D">
        <w:rPr>
          <w:rFonts w:ascii="Times New Roman" w:hAnsi="Times New Roman"/>
          <w:sz w:val="24"/>
          <w:szCs w:val="24"/>
        </w:rPr>
        <w:t xml:space="preserve">, č. </w:t>
      </w:r>
      <w:r w:rsidRPr="0033478D">
        <w:rPr>
          <w:rFonts w:ascii="Times New Roman" w:hAnsi="Times New Roman"/>
          <w:sz w:val="24"/>
          <w:szCs w:val="24"/>
        </w:rPr>
        <w:t>2</w:t>
      </w:r>
      <w:r w:rsidR="004F728B">
        <w:rPr>
          <w:rFonts w:ascii="Times New Roman" w:hAnsi="Times New Roman"/>
          <w:sz w:val="24"/>
          <w:szCs w:val="24"/>
        </w:rPr>
        <w:t>,</w:t>
      </w:r>
      <w:r w:rsidRPr="00942E5F">
        <w:rPr>
          <w:rFonts w:ascii="Times New Roman" w:hAnsi="Times New Roman"/>
          <w:sz w:val="24"/>
          <w:szCs w:val="24"/>
        </w:rPr>
        <w:t> </w:t>
      </w:r>
      <w:r w:rsidRPr="0033478D">
        <w:rPr>
          <w:rFonts w:ascii="Times New Roman" w:hAnsi="Times New Roman"/>
          <w:sz w:val="24"/>
          <w:szCs w:val="24"/>
        </w:rPr>
        <w:t>č. 3</w:t>
      </w:r>
      <w:r w:rsidR="004F728B">
        <w:rPr>
          <w:rFonts w:ascii="Times New Roman" w:hAnsi="Times New Roman"/>
          <w:sz w:val="24"/>
          <w:szCs w:val="24"/>
        </w:rPr>
        <w:t xml:space="preserve"> a č. 4</w:t>
      </w:r>
      <w:r w:rsidRPr="0005307D">
        <w:rPr>
          <w:rFonts w:ascii="Times New Roman" w:hAnsi="Times New Roman"/>
          <w:sz w:val="24"/>
          <w:szCs w:val="24"/>
        </w:rPr>
        <w:t xml:space="preserve"> sa nachádzajú jednotkové ceny za služby, ktoré je poskytovateľ povinný dodržať počas celej platnosti zmluvy. </w:t>
      </w:r>
      <w:r w:rsidR="00A64577">
        <w:rPr>
          <w:rFonts w:ascii="Times New Roman" w:hAnsi="Times New Roman"/>
          <w:sz w:val="24"/>
          <w:szCs w:val="24"/>
        </w:rPr>
        <w:t xml:space="preserve">Cena za LPP nepodlieha </w:t>
      </w:r>
      <w:r w:rsidR="00082000">
        <w:rPr>
          <w:rFonts w:ascii="Times New Roman" w:hAnsi="Times New Roman"/>
          <w:sz w:val="24"/>
          <w:szCs w:val="24"/>
        </w:rPr>
        <w:t>DPH</w:t>
      </w:r>
      <w:r w:rsidR="00A64577">
        <w:rPr>
          <w:rFonts w:ascii="Times New Roman" w:hAnsi="Times New Roman"/>
          <w:sz w:val="24"/>
          <w:szCs w:val="24"/>
        </w:rPr>
        <w:t xml:space="preserve"> podľa </w:t>
      </w:r>
      <w:proofErr w:type="spellStart"/>
      <w:r w:rsidR="00A64577">
        <w:rPr>
          <w:rFonts w:ascii="Times New Roman" w:hAnsi="Times New Roman"/>
          <w:sz w:val="24"/>
          <w:szCs w:val="24"/>
        </w:rPr>
        <w:t>ust</w:t>
      </w:r>
      <w:proofErr w:type="spellEnd"/>
      <w:r w:rsidR="00A64577">
        <w:rPr>
          <w:rFonts w:ascii="Times New Roman" w:hAnsi="Times New Roman"/>
          <w:sz w:val="24"/>
          <w:szCs w:val="24"/>
        </w:rPr>
        <w:t>. zák. č. 222/2004 Z.</w:t>
      </w:r>
      <w:r w:rsidR="00082000">
        <w:rPr>
          <w:rFonts w:ascii="Times New Roman" w:hAnsi="Times New Roman"/>
          <w:sz w:val="24"/>
          <w:szCs w:val="24"/>
        </w:rPr>
        <w:t xml:space="preserve"> </w:t>
      </w:r>
      <w:r w:rsidR="00A64577">
        <w:rPr>
          <w:rFonts w:ascii="Times New Roman" w:hAnsi="Times New Roman"/>
          <w:sz w:val="24"/>
          <w:szCs w:val="24"/>
        </w:rPr>
        <w:t>z.</w:t>
      </w:r>
      <w:r w:rsidR="0022148A">
        <w:rPr>
          <w:rFonts w:ascii="Times New Roman" w:hAnsi="Times New Roman"/>
          <w:sz w:val="24"/>
          <w:szCs w:val="24"/>
        </w:rPr>
        <w:t xml:space="preserve"> </w:t>
      </w:r>
      <w:r w:rsidR="003954EA">
        <w:rPr>
          <w:rFonts w:ascii="Times New Roman" w:hAnsi="Times New Roman"/>
          <w:sz w:val="24"/>
          <w:szCs w:val="24"/>
        </w:rPr>
        <w:t>o dani z pridanej hodnoty v znení neskorších predpisov.</w:t>
      </w:r>
    </w:p>
    <w:p w14:paraId="1C273640" w14:textId="77777777" w:rsidR="00F214BF" w:rsidRPr="0005307D" w:rsidRDefault="00F214BF" w:rsidP="004159E0">
      <w:pPr>
        <w:pStyle w:val="Odsekzoznamu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 xml:space="preserve">Dopravu </w:t>
      </w:r>
      <w:r w:rsidR="00030182" w:rsidRPr="0005307D">
        <w:rPr>
          <w:rFonts w:ascii="Times New Roman" w:hAnsi="Times New Roman"/>
          <w:sz w:val="24"/>
          <w:szCs w:val="24"/>
        </w:rPr>
        <w:t xml:space="preserve">zamestnanca </w:t>
      </w:r>
      <w:r w:rsidRPr="0005307D">
        <w:rPr>
          <w:rFonts w:ascii="Times New Roman" w:hAnsi="Times New Roman"/>
          <w:sz w:val="24"/>
          <w:szCs w:val="24"/>
        </w:rPr>
        <w:t>poskytovateľa na pracovisko objednávateľa v</w:t>
      </w:r>
      <w:r w:rsidR="00025102" w:rsidRPr="0005307D">
        <w:rPr>
          <w:rFonts w:ascii="Times New Roman" w:hAnsi="Times New Roman"/>
          <w:sz w:val="24"/>
          <w:szCs w:val="24"/>
        </w:rPr>
        <w:t> </w:t>
      </w:r>
      <w:r w:rsidR="00030182" w:rsidRPr="0005307D">
        <w:rPr>
          <w:rFonts w:ascii="Times New Roman" w:hAnsi="Times New Roman"/>
          <w:sz w:val="24"/>
          <w:szCs w:val="24"/>
        </w:rPr>
        <w:t xml:space="preserve">rámci mesta </w:t>
      </w:r>
      <w:r w:rsidRPr="0005307D">
        <w:rPr>
          <w:rFonts w:ascii="Times New Roman" w:hAnsi="Times New Roman"/>
          <w:sz w:val="24"/>
          <w:szCs w:val="24"/>
        </w:rPr>
        <w:t>Košic</w:t>
      </w:r>
      <w:r w:rsidR="00030182" w:rsidRPr="0005307D">
        <w:rPr>
          <w:rFonts w:ascii="Times New Roman" w:hAnsi="Times New Roman"/>
          <w:sz w:val="24"/>
          <w:szCs w:val="24"/>
        </w:rPr>
        <w:t>e</w:t>
      </w:r>
      <w:r w:rsidRPr="0005307D">
        <w:rPr>
          <w:rFonts w:ascii="Times New Roman" w:hAnsi="Times New Roman"/>
          <w:sz w:val="24"/>
          <w:szCs w:val="24"/>
        </w:rPr>
        <w:t xml:space="preserve"> si zabezpečí poskytovateľ na vlastné náklady</w:t>
      </w:r>
      <w:r w:rsidR="00030182" w:rsidRPr="0005307D">
        <w:rPr>
          <w:rFonts w:ascii="Times New Roman" w:hAnsi="Times New Roman"/>
          <w:sz w:val="24"/>
          <w:szCs w:val="24"/>
        </w:rPr>
        <w:t>. D</w:t>
      </w:r>
      <w:r w:rsidRPr="0005307D">
        <w:rPr>
          <w:rFonts w:ascii="Times New Roman" w:hAnsi="Times New Roman"/>
          <w:sz w:val="24"/>
          <w:szCs w:val="24"/>
        </w:rPr>
        <w:t>oprav</w:t>
      </w:r>
      <w:r w:rsidR="00030182" w:rsidRPr="0005307D">
        <w:rPr>
          <w:rFonts w:ascii="Times New Roman" w:hAnsi="Times New Roman"/>
          <w:sz w:val="24"/>
          <w:szCs w:val="24"/>
        </w:rPr>
        <w:t>a</w:t>
      </w:r>
      <w:r w:rsidRPr="0005307D">
        <w:rPr>
          <w:rFonts w:ascii="Times New Roman" w:hAnsi="Times New Roman"/>
          <w:sz w:val="24"/>
          <w:szCs w:val="24"/>
        </w:rPr>
        <w:t xml:space="preserve">  mimo Košíc </w:t>
      </w:r>
      <w:r w:rsidR="00030182" w:rsidRPr="0005307D">
        <w:rPr>
          <w:rFonts w:ascii="Times New Roman" w:hAnsi="Times New Roman"/>
          <w:sz w:val="24"/>
          <w:szCs w:val="24"/>
        </w:rPr>
        <w:t xml:space="preserve">môže byť </w:t>
      </w:r>
      <w:r w:rsidRPr="0005307D">
        <w:rPr>
          <w:rFonts w:ascii="Times New Roman" w:hAnsi="Times New Roman"/>
          <w:sz w:val="24"/>
          <w:szCs w:val="24"/>
        </w:rPr>
        <w:t>zabezpeč</w:t>
      </w:r>
      <w:r w:rsidR="00030182" w:rsidRPr="0005307D">
        <w:rPr>
          <w:rFonts w:ascii="Times New Roman" w:hAnsi="Times New Roman"/>
          <w:sz w:val="24"/>
          <w:szCs w:val="24"/>
        </w:rPr>
        <w:t>ená</w:t>
      </w:r>
      <w:r w:rsidRPr="0005307D">
        <w:rPr>
          <w:rFonts w:ascii="Times New Roman" w:hAnsi="Times New Roman"/>
          <w:sz w:val="24"/>
          <w:szCs w:val="24"/>
        </w:rPr>
        <w:t xml:space="preserve"> motorovým vozidlom objednávateľa</w:t>
      </w:r>
      <w:r w:rsidR="00025102" w:rsidRPr="0005307D">
        <w:rPr>
          <w:rFonts w:ascii="Times New Roman" w:hAnsi="Times New Roman"/>
          <w:sz w:val="24"/>
          <w:szCs w:val="24"/>
        </w:rPr>
        <w:t>,</w:t>
      </w:r>
      <w:r w:rsidR="00030182" w:rsidRPr="0005307D">
        <w:rPr>
          <w:rFonts w:ascii="Times New Roman" w:hAnsi="Times New Roman"/>
          <w:sz w:val="24"/>
          <w:szCs w:val="24"/>
        </w:rPr>
        <w:t xml:space="preserve"> avšak za účasti zamestnanca objednávateľa</w:t>
      </w:r>
      <w:r w:rsidRPr="0005307D">
        <w:rPr>
          <w:rFonts w:ascii="Times New Roman" w:hAnsi="Times New Roman"/>
          <w:sz w:val="24"/>
          <w:szCs w:val="24"/>
        </w:rPr>
        <w:t>.</w:t>
      </w:r>
    </w:p>
    <w:p w14:paraId="719D0580" w14:textId="77777777" w:rsidR="00D50079" w:rsidRPr="0033478D" w:rsidRDefault="00B35FDA" w:rsidP="0033478D">
      <w:pPr>
        <w:pStyle w:val="Odsekzoznamu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b/>
        </w:rPr>
      </w:pPr>
      <w:r w:rsidRPr="0005307D">
        <w:rPr>
          <w:rFonts w:ascii="Times New Roman" w:hAnsi="Times New Roman"/>
          <w:sz w:val="24"/>
          <w:szCs w:val="24"/>
        </w:rPr>
        <w:t xml:space="preserve">Objednávateľ cenu za plnenie predmetu tejto zmluvy podľa </w:t>
      </w:r>
      <w:r w:rsidR="00257EBE" w:rsidRPr="0005307D">
        <w:rPr>
          <w:rFonts w:ascii="Times New Roman" w:hAnsi="Times New Roman"/>
          <w:sz w:val="24"/>
          <w:szCs w:val="24"/>
        </w:rPr>
        <w:t xml:space="preserve">čl. </w:t>
      </w:r>
      <w:r w:rsidR="00025102" w:rsidRPr="0005307D">
        <w:rPr>
          <w:rFonts w:ascii="Times New Roman" w:hAnsi="Times New Roman"/>
          <w:sz w:val="24"/>
          <w:szCs w:val="24"/>
        </w:rPr>
        <w:t>II</w:t>
      </w:r>
      <w:r w:rsidR="00160528" w:rsidRPr="0005307D">
        <w:rPr>
          <w:rFonts w:ascii="Times New Roman" w:hAnsi="Times New Roman"/>
          <w:sz w:val="24"/>
          <w:szCs w:val="24"/>
        </w:rPr>
        <w:t>I</w:t>
      </w:r>
      <w:r w:rsidR="00257EBE" w:rsidRPr="0005307D">
        <w:rPr>
          <w:rFonts w:ascii="Times New Roman" w:hAnsi="Times New Roman"/>
          <w:sz w:val="24"/>
          <w:szCs w:val="24"/>
        </w:rPr>
        <w:t xml:space="preserve">. tejto </w:t>
      </w:r>
      <w:r w:rsidR="009236C5" w:rsidRPr="0005307D">
        <w:rPr>
          <w:rFonts w:ascii="Times New Roman" w:hAnsi="Times New Roman"/>
          <w:sz w:val="24"/>
          <w:szCs w:val="24"/>
        </w:rPr>
        <w:t>z</w:t>
      </w:r>
      <w:r w:rsidR="00257EBE" w:rsidRPr="0005307D">
        <w:rPr>
          <w:rFonts w:ascii="Times New Roman" w:hAnsi="Times New Roman"/>
          <w:sz w:val="24"/>
          <w:szCs w:val="24"/>
        </w:rPr>
        <w:t>mluvy</w:t>
      </w:r>
      <w:r w:rsidR="001D7226" w:rsidRPr="0005307D">
        <w:rPr>
          <w:rFonts w:ascii="Times New Roman" w:hAnsi="Times New Roman"/>
          <w:sz w:val="24"/>
          <w:szCs w:val="24"/>
        </w:rPr>
        <w:t>,</w:t>
      </w:r>
      <w:r w:rsidRPr="0005307D">
        <w:rPr>
          <w:rFonts w:ascii="Times New Roman" w:hAnsi="Times New Roman"/>
          <w:sz w:val="24"/>
          <w:szCs w:val="24"/>
        </w:rPr>
        <w:t xml:space="preserve"> </w:t>
      </w:r>
      <w:r w:rsidR="001D7226" w:rsidRPr="0005307D">
        <w:rPr>
          <w:rFonts w:ascii="Times New Roman" w:hAnsi="Times New Roman"/>
          <w:sz w:val="24"/>
          <w:szCs w:val="24"/>
        </w:rPr>
        <w:t xml:space="preserve">poskytnuté v priebehu kalendárneho mesiaca, </w:t>
      </w:r>
      <w:r w:rsidRPr="0005307D">
        <w:rPr>
          <w:rFonts w:ascii="Times New Roman" w:hAnsi="Times New Roman"/>
          <w:sz w:val="24"/>
          <w:szCs w:val="24"/>
        </w:rPr>
        <w:t>uhradí poskytovateľovi na  základe fak</w:t>
      </w:r>
      <w:r w:rsidR="00160528" w:rsidRPr="0005307D">
        <w:rPr>
          <w:rFonts w:ascii="Times New Roman" w:hAnsi="Times New Roman"/>
          <w:sz w:val="24"/>
          <w:szCs w:val="24"/>
        </w:rPr>
        <w:t>túr vystaven</w:t>
      </w:r>
      <w:r w:rsidR="00F214BF" w:rsidRPr="0005307D">
        <w:rPr>
          <w:rFonts w:ascii="Times New Roman" w:hAnsi="Times New Roman"/>
          <w:sz w:val="24"/>
          <w:szCs w:val="24"/>
        </w:rPr>
        <w:t>ých</w:t>
      </w:r>
      <w:r w:rsidR="00160528" w:rsidRPr="0005307D">
        <w:rPr>
          <w:rFonts w:ascii="Times New Roman" w:hAnsi="Times New Roman"/>
          <w:sz w:val="24"/>
          <w:szCs w:val="24"/>
        </w:rPr>
        <w:t xml:space="preserve"> poskytovateľom po skončení kalendárneho mesiaca</w:t>
      </w:r>
      <w:r w:rsidR="00E97AF3" w:rsidRPr="0005307D">
        <w:rPr>
          <w:rFonts w:ascii="Times New Roman" w:hAnsi="Times New Roman"/>
          <w:sz w:val="24"/>
          <w:szCs w:val="24"/>
        </w:rPr>
        <w:t xml:space="preserve">, v ktorom bolo </w:t>
      </w:r>
      <w:r w:rsidR="00160528" w:rsidRPr="0005307D">
        <w:rPr>
          <w:rFonts w:ascii="Times New Roman" w:hAnsi="Times New Roman"/>
          <w:sz w:val="24"/>
          <w:szCs w:val="24"/>
        </w:rPr>
        <w:t xml:space="preserve"> plnenie poskytnuté </w:t>
      </w:r>
      <w:r w:rsidR="00E97AF3" w:rsidRPr="0005307D">
        <w:rPr>
          <w:rFonts w:ascii="Times New Roman" w:hAnsi="Times New Roman"/>
          <w:sz w:val="24"/>
          <w:szCs w:val="24"/>
        </w:rPr>
        <w:t xml:space="preserve">objednávateľovi. Lehota splatnosti jednotlivých faktúr je 30 kalendárnych dní  odo dňa doručenia faktúry objednávateľovi. </w:t>
      </w:r>
      <w:r w:rsidR="007B6C79" w:rsidRPr="0005307D">
        <w:rPr>
          <w:rFonts w:ascii="Times New Roman" w:hAnsi="Times New Roman"/>
          <w:sz w:val="24"/>
          <w:szCs w:val="24"/>
        </w:rPr>
        <w:t>Prílohou faktúry je písomné potvrdenie</w:t>
      </w:r>
      <w:r w:rsidR="00F214BF" w:rsidRPr="0005307D">
        <w:rPr>
          <w:rFonts w:ascii="Times New Roman" w:hAnsi="Times New Roman"/>
          <w:sz w:val="24"/>
          <w:szCs w:val="24"/>
        </w:rPr>
        <w:t xml:space="preserve"> objednávateľa </w:t>
      </w:r>
      <w:r w:rsidR="009A2385" w:rsidRPr="0005307D">
        <w:rPr>
          <w:rFonts w:ascii="Times New Roman" w:hAnsi="Times New Roman"/>
          <w:sz w:val="24"/>
          <w:szCs w:val="24"/>
        </w:rPr>
        <w:t xml:space="preserve">a poskytovateľa </w:t>
      </w:r>
      <w:r w:rsidR="00F214BF" w:rsidRPr="0005307D">
        <w:rPr>
          <w:rFonts w:ascii="Times New Roman" w:hAnsi="Times New Roman"/>
          <w:sz w:val="24"/>
          <w:szCs w:val="24"/>
        </w:rPr>
        <w:t>o</w:t>
      </w:r>
      <w:r w:rsidR="007B6C79" w:rsidRPr="0005307D">
        <w:rPr>
          <w:rFonts w:ascii="Times New Roman" w:hAnsi="Times New Roman"/>
          <w:sz w:val="24"/>
          <w:szCs w:val="24"/>
        </w:rPr>
        <w:t xml:space="preserve"> poskytnut</w:t>
      </w:r>
      <w:r w:rsidR="00F214BF" w:rsidRPr="0005307D">
        <w:rPr>
          <w:rFonts w:ascii="Times New Roman" w:hAnsi="Times New Roman"/>
          <w:sz w:val="24"/>
          <w:szCs w:val="24"/>
        </w:rPr>
        <w:t>om</w:t>
      </w:r>
      <w:r w:rsidR="007B6C79" w:rsidRPr="0005307D">
        <w:rPr>
          <w:rFonts w:ascii="Times New Roman" w:hAnsi="Times New Roman"/>
          <w:sz w:val="24"/>
          <w:szCs w:val="24"/>
        </w:rPr>
        <w:t xml:space="preserve"> plnen</w:t>
      </w:r>
      <w:r w:rsidR="00F214BF" w:rsidRPr="0005307D">
        <w:rPr>
          <w:rFonts w:ascii="Times New Roman" w:hAnsi="Times New Roman"/>
          <w:sz w:val="24"/>
          <w:szCs w:val="24"/>
        </w:rPr>
        <w:t>í</w:t>
      </w:r>
      <w:r w:rsidR="007B6C79" w:rsidRPr="0005307D">
        <w:rPr>
          <w:rFonts w:ascii="Times New Roman" w:hAnsi="Times New Roman"/>
          <w:sz w:val="24"/>
          <w:szCs w:val="24"/>
        </w:rPr>
        <w:t xml:space="preserve"> </w:t>
      </w:r>
      <w:r w:rsidR="00823759" w:rsidRPr="0005307D">
        <w:rPr>
          <w:rFonts w:ascii="Times New Roman" w:hAnsi="Times New Roman"/>
          <w:sz w:val="24"/>
          <w:szCs w:val="24"/>
        </w:rPr>
        <w:t xml:space="preserve"> podľa </w:t>
      </w:r>
      <w:r w:rsidR="007B6C79" w:rsidRPr="0005307D">
        <w:rPr>
          <w:rFonts w:ascii="Times New Roman" w:hAnsi="Times New Roman"/>
          <w:sz w:val="24"/>
          <w:szCs w:val="24"/>
        </w:rPr>
        <w:t xml:space="preserve"> čl. IV. bod </w:t>
      </w:r>
      <w:r w:rsidR="00874BA3" w:rsidRPr="0005307D">
        <w:rPr>
          <w:rFonts w:ascii="Times New Roman" w:hAnsi="Times New Roman"/>
          <w:sz w:val="24"/>
          <w:szCs w:val="24"/>
        </w:rPr>
        <w:t>10</w:t>
      </w:r>
      <w:r w:rsidR="007B6C79" w:rsidRPr="0005307D">
        <w:rPr>
          <w:rFonts w:ascii="Times New Roman" w:hAnsi="Times New Roman"/>
          <w:sz w:val="24"/>
          <w:szCs w:val="24"/>
        </w:rPr>
        <w:t xml:space="preserve"> tejto zmluvy</w:t>
      </w:r>
      <w:r w:rsidR="00823759" w:rsidRPr="0005307D">
        <w:rPr>
          <w:rFonts w:ascii="Times New Roman" w:hAnsi="Times New Roman"/>
          <w:sz w:val="24"/>
          <w:szCs w:val="24"/>
        </w:rPr>
        <w:t>.</w:t>
      </w:r>
    </w:p>
    <w:p w14:paraId="4C0BB989" w14:textId="77777777" w:rsidR="00D50079" w:rsidRPr="0033478D" w:rsidRDefault="00D50079" w:rsidP="0033478D">
      <w:pPr>
        <w:pStyle w:val="Odsekzoznamu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b/>
        </w:rPr>
      </w:pPr>
      <w:r w:rsidRPr="0033478D">
        <w:rPr>
          <w:rFonts w:ascii="Times New Roman" w:hAnsi="Times New Roman"/>
          <w:sz w:val="24"/>
          <w:szCs w:val="24"/>
        </w:rPr>
        <w:t>Poskytovateľ zabezpečí, aby ním vystavená faktúra obsahovala všetky potrebné náležitosti daňového dokladu v zmysle zákona č. 222/2004 Z. z. o dani z pridanej hodnoty v znení neskorších predpisov.</w:t>
      </w:r>
    </w:p>
    <w:p w14:paraId="3A45E861" w14:textId="6EC72655" w:rsidR="00FF440F" w:rsidRPr="0033478D" w:rsidRDefault="00D50079" w:rsidP="0033478D">
      <w:pPr>
        <w:pStyle w:val="Odsekzoznamu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>Objednávateľ si vyhradzuje právo vrátiť faktúru, ktorá nebude obsahovať potrebné náležitosti</w:t>
      </w:r>
      <w:r w:rsidR="002037DC">
        <w:rPr>
          <w:rFonts w:ascii="Times New Roman" w:hAnsi="Times New Roman"/>
          <w:sz w:val="24"/>
          <w:szCs w:val="24"/>
        </w:rPr>
        <w:t xml:space="preserve"> alebo prílohu</w:t>
      </w:r>
      <w:r w:rsidRPr="0033478D">
        <w:rPr>
          <w:rFonts w:ascii="Times New Roman" w:hAnsi="Times New Roman"/>
          <w:sz w:val="24"/>
          <w:szCs w:val="24"/>
        </w:rPr>
        <w:t xml:space="preserve">, resp. bude obsahovať nesprávne údaje. Nová lehota splatnosti faktúry začína plynúť po doručení novej opravenej faktúry objednávateľovi na adresu sídla uvedenú v čl. I. tejto zmluvy. </w:t>
      </w:r>
    </w:p>
    <w:p w14:paraId="1C815208" w14:textId="48E5FDC9" w:rsidR="00FF440F" w:rsidRPr="0033478D" w:rsidRDefault="00FF440F" w:rsidP="0033478D">
      <w:pPr>
        <w:pStyle w:val="Odsekzoznamu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  <w:lang w:eastAsia="sk-SK"/>
        </w:rPr>
        <w:t>Objednávateľ nezodpovedá za omeškanie s úhradou faktúry, ktorá je spôsobená nepripísaním finančných prostriedkov na účet poskytovateľa zo strany jeho finančného ústavu.</w:t>
      </w:r>
    </w:p>
    <w:p w14:paraId="1E56D251" w14:textId="77777777" w:rsidR="008E10E2" w:rsidRDefault="008E10E2" w:rsidP="0012081E">
      <w:pPr>
        <w:jc w:val="center"/>
        <w:rPr>
          <w:b/>
        </w:rPr>
      </w:pPr>
    </w:p>
    <w:p w14:paraId="03CF258D" w14:textId="77777777" w:rsidR="00842E6A" w:rsidRPr="0005307D" w:rsidRDefault="00FD0FEF" w:rsidP="0012081E">
      <w:pPr>
        <w:jc w:val="center"/>
        <w:rPr>
          <w:b/>
        </w:rPr>
      </w:pPr>
      <w:r w:rsidRPr="0005307D">
        <w:rPr>
          <w:b/>
        </w:rPr>
        <w:t xml:space="preserve">Čl. VII. </w:t>
      </w:r>
    </w:p>
    <w:p w14:paraId="3CE04792" w14:textId="77777777" w:rsidR="0012081E" w:rsidRPr="0005307D" w:rsidRDefault="0012081E" w:rsidP="0012081E">
      <w:pPr>
        <w:jc w:val="center"/>
        <w:rPr>
          <w:b/>
          <w:u w:val="single"/>
        </w:rPr>
      </w:pPr>
      <w:r w:rsidRPr="0005307D">
        <w:rPr>
          <w:b/>
          <w:u w:val="single"/>
        </w:rPr>
        <w:t>Osobitné ustanovenia</w:t>
      </w:r>
    </w:p>
    <w:p w14:paraId="03269278" w14:textId="77777777" w:rsidR="004D1111" w:rsidRPr="0005307D" w:rsidRDefault="004D1111" w:rsidP="004D1111">
      <w:pPr>
        <w:jc w:val="both"/>
      </w:pPr>
    </w:p>
    <w:p w14:paraId="79CDC4AE" w14:textId="77777777" w:rsidR="0034382F" w:rsidRPr="0005307D" w:rsidRDefault="004D1111" w:rsidP="004159E0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 xml:space="preserve">Poskytovateľ sa zaväzuje </w:t>
      </w:r>
      <w:r w:rsidR="00B434DB" w:rsidRPr="0005307D">
        <w:rPr>
          <w:rFonts w:ascii="Times New Roman" w:hAnsi="Times New Roman"/>
          <w:sz w:val="24"/>
          <w:szCs w:val="24"/>
        </w:rPr>
        <w:t xml:space="preserve">prednostne </w:t>
      </w:r>
      <w:r w:rsidRPr="0005307D">
        <w:rPr>
          <w:rFonts w:ascii="Times New Roman" w:hAnsi="Times New Roman"/>
          <w:sz w:val="24"/>
          <w:szCs w:val="24"/>
        </w:rPr>
        <w:t xml:space="preserve">poskytnúť následnú zdravotnú starostlivosť </w:t>
      </w:r>
      <w:r w:rsidR="00B434DB" w:rsidRPr="0005307D">
        <w:rPr>
          <w:rFonts w:ascii="Times New Roman" w:hAnsi="Times New Roman"/>
          <w:sz w:val="24"/>
          <w:szCs w:val="24"/>
        </w:rPr>
        <w:t>zamestnancom objednávateľa</w:t>
      </w:r>
      <w:r w:rsidRPr="0005307D">
        <w:rPr>
          <w:rFonts w:ascii="Times New Roman" w:hAnsi="Times New Roman"/>
          <w:sz w:val="24"/>
          <w:szCs w:val="24"/>
        </w:rPr>
        <w:t xml:space="preserve"> vyplývajúcu z</w:t>
      </w:r>
      <w:r w:rsidR="00B434DB" w:rsidRPr="0005307D">
        <w:rPr>
          <w:rFonts w:ascii="Times New Roman" w:hAnsi="Times New Roman"/>
          <w:sz w:val="24"/>
          <w:szCs w:val="24"/>
        </w:rPr>
        <w:t> </w:t>
      </w:r>
      <w:r w:rsidRPr="0005307D">
        <w:rPr>
          <w:rFonts w:ascii="Times New Roman" w:hAnsi="Times New Roman"/>
          <w:sz w:val="24"/>
          <w:szCs w:val="24"/>
        </w:rPr>
        <w:t>výsledkov</w:t>
      </w:r>
      <w:r w:rsidR="00B434DB" w:rsidRPr="0005307D">
        <w:rPr>
          <w:rFonts w:ascii="Times New Roman" w:hAnsi="Times New Roman"/>
          <w:sz w:val="24"/>
          <w:szCs w:val="24"/>
        </w:rPr>
        <w:t xml:space="preserve"> vyšetrení LPP. </w:t>
      </w:r>
    </w:p>
    <w:p w14:paraId="65FF452A" w14:textId="77777777" w:rsidR="008B465B" w:rsidRPr="0005307D" w:rsidRDefault="004D1111" w:rsidP="004159E0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t xml:space="preserve">Kontaktnou osobou, </w:t>
      </w:r>
      <w:r w:rsidR="00750C4F" w:rsidRPr="0005307D">
        <w:rPr>
          <w:rFonts w:ascii="Times New Roman" w:hAnsi="Times New Roman"/>
          <w:sz w:val="24"/>
          <w:szCs w:val="24"/>
        </w:rPr>
        <w:t xml:space="preserve">ktorá je  </w:t>
      </w:r>
      <w:r w:rsidR="00173999" w:rsidRPr="0005307D">
        <w:rPr>
          <w:rFonts w:ascii="Times New Roman" w:hAnsi="Times New Roman"/>
          <w:sz w:val="24"/>
          <w:szCs w:val="24"/>
        </w:rPr>
        <w:t xml:space="preserve">objednávateľom </w:t>
      </w:r>
      <w:r w:rsidRPr="0005307D">
        <w:rPr>
          <w:rFonts w:ascii="Times New Roman" w:hAnsi="Times New Roman"/>
          <w:sz w:val="24"/>
          <w:szCs w:val="24"/>
        </w:rPr>
        <w:t>splnomocnen</w:t>
      </w:r>
      <w:r w:rsidR="00750C4F" w:rsidRPr="0005307D">
        <w:rPr>
          <w:rFonts w:ascii="Times New Roman" w:hAnsi="Times New Roman"/>
          <w:sz w:val="24"/>
          <w:szCs w:val="24"/>
        </w:rPr>
        <w:t xml:space="preserve">á </w:t>
      </w:r>
      <w:r w:rsidRPr="0005307D">
        <w:rPr>
          <w:rFonts w:ascii="Times New Roman" w:hAnsi="Times New Roman"/>
          <w:sz w:val="24"/>
          <w:szCs w:val="24"/>
        </w:rPr>
        <w:t xml:space="preserve"> na konanie a rozhodovanie  vo veci  plnenia tejto zmluvy</w:t>
      </w:r>
      <w:r w:rsidR="008B465B" w:rsidRPr="0005307D">
        <w:rPr>
          <w:rFonts w:ascii="Times New Roman" w:hAnsi="Times New Roman"/>
          <w:sz w:val="24"/>
          <w:szCs w:val="24"/>
        </w:rPr>
        <w:t xml:space="preserve"> </w:t>
      </w:r>
      <w:r w:rsidR="00CF0B4B">
        <w:rPr>
          <w:rFonts w:ascii="Times New Roman" w:hAnsi="Times New Roman"/>
          <w:sz w:val="24"/>
          <w:szCs w:val="24"/>
        </w:rPr>
        <w:t>Ing. Mária Lukáčová</w:t>
      </w:r>
      <w:r w:rsidR="008B465B" w:rsidRPr="0005307D">
        <w:rPr>
          <w:rFonts w:ascii="Times New Roman" w:hAnsi="Times New Roman"/>
          <w:sz w:val="24"/>
          <w:szCs w:val="24"/>
        </w:rPr>
        <w:t xml:space="preserve">, tel. kontakt: </w:t>
      </w:r>
      <w:r w:rsidR="00CF0B4B">
        <w:rPr>
          <w:rFonts w:ascii="Times New Roman" w:hAnsi="Times New Roman"/>
          <w:sz w:val="24"/>
          <w:szCs w:val="24"/>
        </w:rPr>
        <w:t>055/2341585</w:t>
      </w:r>
      <w:r w:rsidR="008B465B" w:rsidRPr="0005307D">
        <w:rPr>
          <w:rFonts w:ascii="Times New Roman" w:hAnsi="Times New Roman"/>
          <w:sz w:val="24"/>
          <w:szCs w:val="24"/>
        </w:rPr>
        <w:t xml:space="preserve">, e-mail: </w:t>
      </w:r>
      <w:hyperlink r:id="rId11" w:history="1">
        <w:r w:rsidR="00CF0B4B" w:rsidRPr="00736CDC">
          <w:rPr>
            <w:rStyle w:val="Hypertextovprepojenie"/>
            <w:rFonts w:ascii="Times New Roman" w:hAnsi="Times New Roman"/>
            <w:sz w:val="24"/>
            <w:szCs w:val="24"/>
          </w:rPr>
          <w:t>maria.lukacova@upjs.sk</w:t>
        </w:r>
      </w:hyperlink>
      <w:r w:rsidR="00CF0B4B">
        <w:rPr>
          <w:rFonts w:ascii="Times New Roman" w:hAnsi="Times New Roman"/>
          <w:sz w:val="24"/>
          <w:szCs w:val="24"/>
        </w:rPr>
        <w:t xml:space="preserve">. </w:t>
      </w:r>
      <w:r w:rsidR="008B465B" w:rsidRPr="0005307D">
        <w:rPr>
          <w:rFonts w:ascii="Times New Roman" w:hAnsi="Times New Roman"/>
          <w:sz w:val="24"/>
          <w:szCs w:val="24"/>
        </w:rPr>
        <w:t xml:space="preserve"> </w:t>
      </w:r>
    </w:p>
    <w:p w14:paraId="0D0D5A11" w14:textId="2F0E6AC2" w:rsidR="00CF0B4B" w:rsidRPr="00CF0B4B" w:rsidRDefault="00CF0B4B" w:rsidP="00EB55C6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F0B4B">
        <w:rPr>
          <w:rFonts w:ascii="Times New Roman" w:hAnsi="Times New Roman"/>
          <w:sz w:val="24"/>
          <w:szCs w:val="24"/>
        </w:rPr>
        <w:lastRenderedPageBreak/>
        <w:t xml:space="preserve">Kontaktnou osobou, splnomocnenou poskytovateľom na konanie a rozhodovanie vo veci plnenia tejto zmluvy, je </w:t>
      </w:r>
      <w:r w:rsidR="001715DE">
        <w:rPr>
          <w:rFonts w:ascii="Times New Roman" w:hAnsi="Times New Roman"/>
          <w:sz w:val="24"/>
          <w:szCs w:val="24"/>
        </w:rPr>
        <w:t>..</w:t>
      </w:r>
      <w:r w:rsidR="00153793">
        <w:rPr>
          <w:rFonts w:ascii="Times New Roman" w:hAnsi="Times New Roman"/>
          <w:sz w:val="24"/>
          <w:szCs w:val="24"/>
        </w:rPr>
        <w:t>..................................</w:t>
      </w:r>
      <w:r w:rsidR="001715DE">
        <w:rPr>
          <w:rFonts w:ascii="Times New Roman" w:hAnsi="Times New Roman"/>
          <w:sz w:val="24"/>
          <w:szCs w:val="24"/>
        </w:rPr>
        <w:t>.</w:t>
      </w:r>
      <w:r w:rsidRPr="00CF0B4B">
        <w:rPr>
          <w:rFonts w:ascii="Times New Roman" w:hAnsi="Times New Roman"/>
          <w:sz w:val="24"/>
          <w:szCs w:val="24"/>
        </w:rPr>
        <w:t xml:space="preserve">,  tel. kontakt: </w:t>
      </w:r>
      <w:r w:rsidR="00153793">
        <w:rPr>
          <w:rFonts w:ascii="Times New Roman" w:hAnsi="Times New Roman"/>
          <w:sz w:val="24"/>
          <w:szCs w:val="24"/>
        </w:rPr>
        <w:t>.......................</w:t>
      </w:r>
      <w:r w:rsidR="001715DE">
        <w:rPr>
          <w:rFonts w:ascii="Times New Roman" w:hAnsi="Times New Roman"/>
          <w:sz w:val="24"/>
          <w:szCs w:val="24"/>
        </w:rPr>
        <w:t>...</w:t>
      </w:r>
      <w:r w:rsidRPr="00CF0B4B">
        <w:rPr>
          <w:rFonts w:ascii="Times New Roman" w:hAnsi="Times New Roman"/>
          <w:sz w:val="24"/>
          <w:szCs w:val="24"/>
        </w:rPr>
        <w:t xml:space="preserve">, e-mail: </w:t>
      </w:r>
      <w:r w:rsidR="001715DE">
        <w:rPr>
          <w:rFonts w:ascii="Times New Roman" w:hAnsi="Times New Roman"/>
          <w:sz w:val="24"/>
          <w:szCs w:val="24"/>
        </w:rPr>
        <w:t>...</w:t>
      </w:r>
      <w:hyperlink r:id="rId12" w:history="1"/>
      <w:r>
        <w:rPr>
          <w:rFonts w:ascii="Times New Roman" w:hAnsi="Times New Roman"/>
          <w:sz w:val="24"/>
          <w:szCs w:val="24"/>
        </w:rPr>
        <w:t>.</w:t>
      </w:r>
      <w:r w:rsidR="00153793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444F0AD" w14:textId="77777777" w:rsidR="004D1111" w:rsidRPr="0005307D" w:rsidRDefault="004D1111" w:rsidP="004159E0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 xml:space="preserve">Objednávateľ </w:t>
      </w:r>
      <w:r w:rsidR="009A2385" w:rsidRPr="0005307D">
        <w:rPr>
          <w:rFonts w:ascii="Times New Roman" w:hAnsi="Times New Roman"/>
          <w:sz w:val="24"/>
          <w:szCs w:val="24"/>
        </w:rPr>
        <w:t>sa zaväzuje</w:t>
      </w:r>
      <w:r w:rsidRPr="0005307D">
        <w:rPr>
          <w:rFonts w:ascii="Times New Roman" w:hAnsi="Times New Roman"/>
          <w:sz w:val="24"/>
          <w:szCs w:val="24"/>
        </w:rPr>
        <w:t xml:space="preserve"> poskytnúť poskytovateľovi  súčinnosť pri plnení tejto zmluvy a to  poskytnúť potrebné informácie, písomné podklad</w:t>
      </w:r>
      <w:r w:rsidR="009A60AC" w:rsidRPr="0005307D">
        <w:rPr>
          <w:rFonts w:ascii="Times New Roman" w:hAnsi="Times New Roman"/>
          <w:sz w:val="24"/>
          <w:szCs w:val="24"/>
        </w:rPr>
        <w:t>y a inú dokumentáciu, vo forme,</w:t>
      </w:r>
      <w:r w:rsidRPr="0005307D">
        <w:rPr>
          <w:rFonts w:ascii="Times New Roman" w:hAnsi="Times New Roman"/>
          <w:sz w:val="24"/>
          <w:szCs w:val="24"/>
        </w:rPr>
        <w:t xml:space="preserve"> rozsahu a lehotách </w:t>
      </w:r>
      <w:r w:rsidR="009A2385" w:rsidRPr="0005307D">
        <w:rPr>
          <w:rFonts w:ascii="Times New Roman" w:hAnsi="Times New Roman"/>
          <w:sz w:val="24"/>
          <w:szCs w:val="24"/>
        </w:rPr>
        <w:t xml:space="preserve">dohodnutých s </w:t>
      </w:r>
      <w:r w:rsidRPr="0005307D">
        <w:rPr>
          <w:rFonts w:ascii="Times New Roman" w:hAnsi="Times New Roman"/>
          <w:sz w:val="24"/>
          <w:szCs w:val="24"/>
        </w:rPr>
        <w:t xml:space="preserve">poskytovateľom, ako aj umožniť vstup poskytovateľovi (jeho zamestnancom) na svoje pracoviská, aby poskytovateľ mohol riadne a včas realizovať plnenie tejto zmluvy. </w:t>
      </w:r>
      <w:r w:rsidR="009A60AC" w:rsidRPr="0005307D">
        <w:rPr>
          <w:rFonts w:ascii="Times New Roman" w:hAnsi="Times New Roman"/>
          <w:sz w:val="24"/>
          <w:szCs w:val="24"/>
        </w:rPr>
        <w:t>Objednávateľ a poskytovateľ písomne potvrdia predloženie požadovaných informácií, podkladov a inej dokumentácie</w:t>
      </w:r>
      <w:r w:rsidR="00A64577">
        <w:rPr>
          <w:rFonts w:ascii="Times New Roman" w:hAnsi="Times New Roman"/>
          <w:sz w:val="24"/>
          <w:szCs w:val="24"/>
        </w:rPr>
        <w:t xml:space="preserve">. </w:t>
      </w:r>
    </w:p>
    <w:p w14:paraId="73D20705" w14:textId="04C1EE7B" w:rsidR="00511823" w:rsidRPr="0005307D" w:rsidRDefault="004D1111" w:rsidP="004159E0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Zmluvné strany sa dohodli, že informácie</w:t>
      </w:r>
      <w:r w:rsidR="00E73002" w:rsidRPr="0005307D">
        <w:rPr>
          <w:rFonts w:ascii="Times New Roman" w:hAnsi="Times New Roman"/>
          <w:sz w:val="24"/>
          <w:szCs w:val="24"/>
        </w:rPr>
        <w:t xml:space="preserve"> </w:t>
      </w:r>
      <w:r w:rsidRPr="0005307D">
        <w:rPr>
          <w:rFonts w:ascii="Times New Roman" w:hAnsi="Times New Roman"/>
          <w:sz w:val="24"/>
          <w:szCs w:val="24"/>
        </w:rPr>
        <w:t>súvisiace s plnením tejto zmluvy sa považujú za dôverné informácie a zaväzujú sa tieto chrániť pred ich sprístupnením tretím osobám,</w:t>
      </w:r>
      <w:r w:rsidR="00E73002" w:rsidRPr="0005307D">
        <w:rPr>
          <w:rFonts w:ascii="Times New Roman" w:hAnsi="Times New Roman"/>
          <w:sz w:val="24"/>
          <w:szCs w:val="24"/>
        </w:rPr>
        <w:t xml:space="preserve"> </w:t>
      </w:r>
      <w:r w:rsidRPr="0005307D">
        <w:rPr>
          <w:rFonts w:ascii="Times New Roman" w:hAnsi="Times New Roman"/>
          <w:sz w:val="24"/>
          <w:szCs w:val="24"/>
        </w:rPr>
        <w:t xml:space="preserve">nezneužívať ich, neposkytovať ich tretím osobám a nepoužívať ich v rozpore s ich účelom pre svoje potreby na úkor druhej zmluvnej strany. Táto povinnosť trvá aj po ukončení </w:t>
      </w:r>
      <w:r w:rsidR="00CA5330" w:rsidRPr="0005307D">
        <w:rPr>
          <w:rFonts w:ascii="Times New Roman" w:hAnsi="Times New Roman"/>
          <w:sz w:val="24"/>
          <w:szCs w:val="24"/>
        </w:rPr>
        <w:t>platnosti tejto zmluvy.</w:t>
      </w:r>
      <w:r w:rsidRPr="0005307D">
        <w:rPr>
          <w:rFonts w:ascii="Times New Roman" w:hAnsi="Times New Roman"/>
          <w:sz w:val="24"/>
          <w:szCs w:val="24"/>
        </w:rPr>
        <w:t xml:space="preserve"> V prípade porušenia tejto povinnosti má poškodená strana nárok na náhradu škody </w:t>
      </w:r>
      <w:r w:rsidR="00FB1974" w:rsidRPr="0005307D">
        <w:rPr>
          <w:rFonts w:ascii="Times New Roman" w:hAnsi="Times New Roman"/>
          <w:sz w:val="24"/>
          <w:szCs w:val="24"/>
        </w:rPr>
        <w:t xml:space="preserve">vzniknutej </w:t>
      </w:r>
      <w:r w:rsidRPr="0005307D">
        <w:rPr>
          <w:rFonts w:ascii="Times New Roman" w:hAnsi="Times New Roman"/>
          <w:sz w:val="24"/>
          <w:szCs w:val="24"/>
        </w:rPr>
        <w:t>z tohto dôvodu.</w:t>
      </w:r>
      <w:r w:rsidR="00CA5330" w:rsidRPr="0005307D">
        <w:rPr>
          <w:rFonts w:ascii="Times New Roman" w:hAnsi="Times New Roman"/>
          <w:sz w:val="24"/>
          <w:szCs w:val="24"/>
        </w:rPr>
        <w:t xml:space="preserve"> </w:t>
      </w:r>
      <w:r w:rsidRPr="0005307D">
        <w:rPr>
          <w:rFonts w:ascii="Times New Roman" w:hAnsi="Times New Roman"/>
          <w:sz w:val="24"/>
          <w:szCs w:val="24"/>
        </w:rPr>
        <w:t>Záväzok zmluvných st</w:t>
      </w:r>
      <w:r w:rsidR="00CA7C63" w:rsidRPr="0005307D">
        <w:rPr>
          <w:rFonts w:ascii="Times New Roman" w:hAnsi="Times New Roman"/>
          <w:sz w:val="24"/>
          <w:szCs w:val="24"/>
        </w:rPr>
        <w:t xml:space="preserve">rán </w:t>
      </w:r>
      <w:r w:rsidR="00697433">
        <w:rPr>
          <w:rFonts w:ascii="Times New Roman" w:hAnsi="Times New Roman"/>
          <w:sz w:val="24"/>
          <w:szCs w:val="24"/>
        </w:rPr>
        <w:t xml:space="preserve">dodržiavať mlčanlivosť </w:t>
      </w:r>
      <w:r w:rsidR="00CA7C63" w:rsidRPr="0005307D">
        <w:rPr>
          <w:rFonts w:ascii="Times New Roman" w:hAnsi="Times New Roman"/>
          <w:sz w:val="24"/>
          <w:szCs w:val="24"/>
        </w:rPr>
        <w:t>v zmysle uvedeného  neplatí</w:t>
      </w:r>
      <w:r w:rsidR="00697433">
        <w:rPr>
          <w:rFonts w:ascii="Times New Roman" w:hAnsi="Times New Roman"/>
          <w:sz w:val="24"/>
          <w:szCs w:val="24"/>
        </w:rPr>
        <w:t xml:space="preserve"> v prípadoch stanovených</w:t>
      </w:r>
      <w:r w:rsidR="00CA7C63" w:rsidRPr="0005307D">
        <w:rPr>
          <w:rFonts w:ascii="Times New Roman" w:hAnsi="Times New Roman"/>
          <w:sz w:val="24"/>
          <w:szCs w:val="24"/>
        </w:rPr>
        <w:t xml:space="preserve"> zákon</w:t>
      </w:r>
      <w:r w:rsidR="00697433">
        <w:rPr>
          <w:rFonts w:ascii="Times New Roman" w:hAnsi="Times New Roman"/>
          <w:sz w:val="24"/>
          <w:szCs w:val="24"/>
        </w:rPr>
        <w:t>om</w:t>
      </w:r>
      <w:r w:rsidR="00CA7C63" w:rsidRPr="0005307D">
        <w:rPr>
          <w:rFonts w:ascii="Times New Roman" w:hAnsi="Times New Roman"/>
          <w:sz w:val="24"/>
          <w:szCs w:val="24"/>
        </w:rPr>
        <w:t xml:space="preserve"> alebo príslušný</w:t>
      </w:r>
      <w:r w:rsidR="00697433">
        <w:rPr>
          <w:rFonts w:ascii="Times New Roman" w:hAnsi="Times New Roman"/>
          <w:sz w:val="24"/>
          <w:szCs w:val="24"/>
        </w:rPr>
        <w:t>m</w:t>
      </w:r>
      <w:r w:rsidR="00CA7C63" w:rsidRPr="0005307D">
        <w:rPr>
          <w:rFonts w:ascii="Times New Roman" w:hAnsi="Times New Roman"/>
          <w:sz w:val="24"/>
          <w:szCs w:val="24"/>
        </w:rPr>
        <w:t xml:space="preserve"> orgán</w:t>
      </w:r>
      <w:r w:rsidR="00697433">
        <w:rPr>
          <w:rFonts w:ascii="Times New Roman" w:hAnsi="Times New Roman"/>
          <w:sz w:val="24"/>
          <w:szCs w:val="24"/>
        </w:rPr>
        <w:t>om verejnej moci na základe zákona</w:t>
      </w:r>
      <w:r w:rsidR="00CA7C63" w:rsidRPr="0005307D">
        <w:rPr>
          <w:rFonts w:ascii="Times New Roman" w:hAnsi="Times New Roman"/>
          <w:sz w:val="24"/>
          <w:szCs w:val="24"/>
        </w:rPr>
        <w:t>.</w:t>
      </w:r>
    </w:p>
    <w:p w14:paraId="5B64336A" w14:textId="77777777" w:rsidR="00511823" w:rsidRPr="0005307D" w:rsidRDefault="00016094" w:rsidP="004159E0">
      <w:pPr>
        <w:pStyle w:val="Odsekzoznamu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 xml:space="preserve">Objednávateľ sa zaväzuje oznámiť poskytovateľovi akúkoľvek zmenu údajov uvedených v záhlaví tejto zmluvy týkajúcich sa objednávateľa.   </w:t>
      </w:r>
    </w:p>
    <w:p w14:paraId="2E15593A" w14:textId="77777777" w:rsidR="00AF5C7D" w:rsidRPr="0005307D" w:rsidRDefault="00AF5C7D" w:rsidP="00B35FDA">
      <w:pPr>
        <w:jc w:val="center"/>
        <w:rPr>
          <w:b/>
          <w:u w:val="single"/>
        </w:rPr>
      </w:pPr>
    </w:p>
    <w:p w14:paraId="7691F951" w14:textId="4D39C544" w:rsidR="007F0676" w:rsidRDefault="007F0676" w:rsidP="0033478D">
      <w:pPr>
        <w:rPr>
          <w:b/>
        </w:rPr>
      </w:pPr>
    </w:p>
    <w:p w14:paraId="040CD93F" w14:textId="0112C05D" w:rsidR="00842E6A" w:rsidRDefault="00FD0FEF" w:rsidP="00B35FDA">
      <w:pPr>
        <w:jc w:val="center"/>
        <w:rPr>
          <w:b/>
        </w:rPr>
      </w:pPr>
      <w:r w:rsidRPr="0005307D">
        <w:rPr>
          <w:b/>
        </w:rPr>
        <w:t xml:space="preserve">Čl. </w:t>
      </w:r>
      <w:r w:rsidR="003F60FF" w:rsidRPr="0005307D">
        <w:rPr>
          <w:b/>
        </w:rPr>
        <w:t xml:space="preserve">VIII. </w:t>
      </w:r>
    </w:p>
    <w:p w14:paraId="476A51A7" w14:textId="1D96A2FA" w:rsidR="007F0676" w:rsidRPr="0033478D" w:rsidRDefault="007F0676" w:rsidP="00B35FDA">
      <w:pPr>
        <w:jc w:val="center"/>
        <w:rPr>
          <w:b/>
          <w:u w:val="single"/>
        </w:rPr>
      </w:pPr>
      <w:r w:rsidRPr="0033478D">
        <w:rPr>
          <w:b/>
          <w:u w:val="single"/>
        </w:rPr>
        <w:t>Zmluvné sankcie</w:t>
      </w:r>
      <w:r w:rsidR="000A2B27">
        <w:rPr>
          <w:b/>
          <w:u w:val="single"/>
        </w:rPr>
        <w:t>, zodpovednosť, náhrada škody a poistenie</w:t>
      </w:r>
    </w:p>
    <w:p w14:paraId="544DCAF5" w14:textId="6FC1999D" w:rsidR="007F0676" w:rsidRDefault="007F0676" w:rsidP="00B35FDA">
      <w:pPr>
        <w:jc w:val="center"/>
        <w:rPr>
          <w:b/>
        </w:rPr>
      </w:pPr>
    </w:p>
    <w:p w14:paraId="3FBA02E9" w14:textId="5ADB94B5" w:rsidR="005F5313" w:rsidRPr="00714C78" w:rsidRDefault="007F0676" w:rsidP="0033478D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V prípade omeškania po</w:t>
      </w:r>
      <w:r w:rsidRPr="00942E5F">
        <w:rPr>
          <w:rFonts w:ascii="Times New Roman" w:hAnsi="Times New Roman"/>
          <w:sz w:val="24"/>
          <w:szCs w:val="24"/>
        </w:rPr>
        <w:t>skytovateľa s poskytnutím akéhoko</w:t>
      </w:r>
      <w:r>
        <w:rPr>
          <w:rFonts w:ascii="Times New Roman" w:hAnsi="Times New Roman"/>
          <w:sz w:val="24"/>
          <w:szCs w:val="24"/>
        </w:rPr>
        <w:t>ľvek plnenia podľa tejto zmluvy, vrátane omeškania s doručením objednávateľom požadovanej dokumentácie</w:t>
      </w:r>
      <w:r w:rsidR="00182CDA" w:rsidRPr="00942E5F">
        <w:rPr>
          <w:rFonts w:ascii="Times New Roman" w:hAnsi="Times New Roman"/>
          <w:sz w:val="24"/>
          <w:szCs w:val="24"/>
        </w:rPr>
        <w:t xml:space="preserve"> v dohodnutom termíne, </w:t>
      </w:r>
      <w:r w:rsidRPr="0033478D">
        <w:rPr>
          <w:rFonts w:ascii="Times New Roman" w:hAnsi="Times New Roman"/>
          <w:sz w:val="24"/>
          <w:szCs w:val="24"/>
        </w:rPr>
        <w:t>je objednávateľ oprávnený požadovať od poskytovateľa zmluvnú pokutu vo výške 0,1 %</w:t>
      </w:r>
      <w:r w:rsidR="00182CDA" w:rsidRPr="00942E5F">
        <w:rPr>
          <w:rFonts w:ascii="Times New Roman" w:hAnsi="Times New Roman"/>
          <w:sz w:val="24"/>
          <w:szCs w:val="24"/>
        </w:rPr>
        <w:t xml:space="preserve"> z dohodnutej ceny </w:t>
      </w:r>
      <w:r w:rsidR="00182CDA">
        <w:rPr>
          <w:rFonts w:ascii="Times New Roman" w:hAnsi="Times New Roman"/>
          <w:sz w:val="24"/>
          <w:szCs w:val="24"/>
        </w:rPr>
        <w:t xml:space="preserve">objednanej </w:t>
      </w:r>
      <w:r w:rsidR="00182CDA" w:rsidRPr="00942E5F">
        <w:rPr>
          <w:rFonts w:ascii="Times New Roman" w:hAnsi="Times New Roman"/>
          <w:sz w:val="24"/>
          <w:szCs w:val="24"/>
        </w:rPr>
        <w:t>služby</w:t>
      </w:r>
      <w:r w:rsidR="00182CDA">
        <w:rPr>
          <w:rFonts w:ascii="Times New Roman" w:hAnsi="Times New Roman"/>
          <w:sz w:val="24"/>
          <w:szCs w:val="24"/>
        </w:rPr>
        <w:t>, ktorej sa omeškanie týka, a to</w:t>
      </w:r>
      <w:r w:rsidR="00182CDA" w:rsidRPr="00942E5F">
        <w:rPr>
          <w:rFonts w:ascii="Times New Roman" w:hAnsi="Times New Roman"/>
          <w:sz w:val="24"/>
          <w:szCs w:val="24"/>
        </w:rPr>
        <w:t xml:space="preserve"> </w:t>
      </w:r>
      <w:r w:rsidRPr="0033478D">
        <w:rPr>
          <w:rFonts w:ascii="Times New Roman" w:hAnsi="Times New Roman"/>
          <w:sz w:val="24"/>
          <w:szCs w:val="24"/>
        </w:rPr>
        <w:t>za každý aj začatý deň omeškania.</w:t>
      </w:r>
      <w:r w:rsidR="00182CDA">
        <w:rPr>
          <w:rFonts w:ascii="Times New Roman" w:hAnsi="Times New Roman"/>
          <w:sz w:val="24"/>
          <w:szCs w:val="24"/>
        </w:rPr>
        <w:t xml:space="preserve"> Tým nie je dotknutý nárok objednávateľa na náhradu škody v rozsahu prevyšujúcom zmluvnú pokutu.</w:t>
      </w:r>
    </w:p>
    <w:p w14:paraId="7B1F766F" w14:textId="77777777" w:rsidR="00A01740" w:rsidRDefault="00B4215A" w:rsidP="0033478D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>Ak poskytovateľ poruší povinnosti vyplývajúce z tejto zmluvy najmenej trikrát, objednávateľovi vzniká nárok na uplatnenie zmlu</w:t>
      </w:r>
      <w:r w:rsidR="0026560E">
        <w:rPr>
          <w:rFonts w:ascii="Times New Roman" w:hAnsi="Times New Roman"/>
          <w:sz w:val="24"/>
          <w:szCs w:val="24"/>
        </w:rPr>
        <w:t>vnej pokuty vo výške 500,- €</w:t>
      </w:r>
      <w:r w:rsidRPr="0033478D">
        <w:rPr>
          <w:rFonts w:ascii="Times New Roman" w:hAnsi="Times New Roman"/>
          <w:sz w:val="24"/>
          <w:szCs w:val="24"/>
        </w:rPr>
        <w:t>. Túto pokutu je možné uložiť aj opakovane.</w:t>
      </w:r>
    </w:p>
    <w:p w14:paraId="1F7996CA" w14:textId="77777777" w:rsidR="00A01740" w:rsidRDefault="00A01740" w:rsidP="0033478D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V prípade sankcií uložených objednávateľovi orgánmi štátneho odborného dohľadu z dôvodu nesplnenia povinností, bude poskytovateľ povinný uhradiť objednávateľovi čiastku zodpovedajúcu vo výške majetkovej sankcie uloženej takýmto rozhodnutím v tom prípade, ak objednávateľ nebol včas a preukázateľne informovaný o nedostatkoch. Poskytovateľ sa zaväzuje tieto sankcie uhradiť najneskôr do 15. dňa odo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78D">
        <w:rPr>
          <w:rFonts w:ascii="Times New Roman" w:hAnsi="Times New Roman"/>
          <w:sz w:val="24"/>
          <w:szCs w:val="24"/>
        </w:rPr>
        <w:t>vykonateľnosti takéhoto rozhodnutia.</w:t>
      </w:r>
    </w:p>
    <w:p w14:paraId="4198453E" w14:textId="022F6D26" w:rsidR="00A01740" w:rsidRPr="00714C78" w:rsidRDefault="00A01740" w:rsidP="0033478D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Poskytovateľ sa zbaví zodpovednosti za sankcie uvedené v</w:t>
      </w:r>
      <w:r>
        <w:rPr>
          <w:rFonts w:ascii="Times New Roman" w:hAnsi="Times New Roman"/>
          <w:sz w:val="24"/>
          <w:szCs w:val="24"/>
        </w:rPr>
        <w:t> </w:t>
      </w:r>
      <w:r w:rsidRPr="0033478D">
        <w:rPr>
          <w:rFonts w:ascii="Times New Roman" w:hAnsi="Times New Roman"/>
          <w:sz w:val="24"/>
          <w:szCs w:val="24"/>
        </w:rPr>
        <w:t>bode</w:t>
      </w:r>
      <w:r>
        <w:rPr>
          <w:rFonts w:ascii="Times New Roman" w:hAnsi="Times New Roman"/>
          <w:sz w:val="24"/>
          <w:szCs w:val="24"/>
        </w:rPr>
        <w:t xml:space="preserve"> 3 </w:t>
      </w:r>
      <w:r w:rsidRPr="0033478D">
        <w:rPr>
          <w:rFonts w:ascii="Times New Roman" w:hAnsi="Times New Roman"/>
          <w:sz w:val="24"/>
          <w:szCs w:val="24"/>
        </w:rPr>
        <w:t>tohto článku, ak sa preukáže, že objednávateľ včas alebo vôbec nesplnil písomné odporúčania poskytovateľa.</w:t>
      </w:r>
    </w:p>
    <w:p w14:paraId="00FB0B8F" w14:textId="0C23A925" w:rsidR="0054072B" w:rsidRPr="0033478D" w:rsidRDefault="007F0676" w:rsidP="0033478D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V  prípade omeškania objednávateľa s  úhradou faktúr  podľa  Čl.  V</w:t>
      </w:r>
      <w:r w:rsidR="008B0976">
        <w:rPr>
          <w:rFonts w:ascii="Times New Roman" w:hAnsi="Times New Roman"/>
          <w:sz w:val="24"/>
          <w:szCs w:val="24"/>
        </w:rPr>
        <w:t>I</w:t>
      </w:r>
      <w:r w:rsidR="008B0976" w:rsidRPr="00942E5F">
        <w:rPr>
          <w:rFonts w:ascii="Times New Roman" w:hAnsi="Times New Roman"/>
          <w:sz w:val="24"/>
          <w:szCs w:val="24"/>
        </w:rPr>
        <w:t xml:space="preserve"> bod 3</w:t>
      </w:r>
      <w:r w:rsidRPr="0033478D">
        <w:rPr>
          <w:rFonts w:ascii="Times New Roman" w:hAnsi="Times New Roman"/>
          <w:sz w:val="24"/>
          <w:szCs w:val="24"/>
        </w:rPr>
        <w:t xml:space="preserve">  tejto  zmluvy,  je poskytovateľ oprávnený uplatniť voč</w:t>
      </w:r>
      <w:r w:rsidR="00D50079" w:rsidRPr="00942E5F">
        <w:rPr>
          <w:rFonts w:ascii="Times New Roman" w:hAnsi="Times New Roman"/>
          <w:sz w:val="24"/>
          <w:szCs w:val="24"/>
        </w:rPr>
        <w:t>i objednávateľovi úrok z omeškania</w:t>
      </w:r>
      <w:r w:rsidRPr="0033478D">
        <w:rPr>
          <w:rFonts w:ascii="Times New Roman" w:hAnsi="Times New Roman"/>
          <w:sz w:val="24"/>
          <w:szCs w:val="24"/>
        </w:rPr>
        <w:t xml:space="preserve"> vo výške 0,1 % </w:t>
      </w:r>
      <w:r w:rsidR="00D50079">
        <w:rPr>
          <w:rFonts w:ascii="Times New Roman" w:hAnsi="Times New Roman"/>
          <w:sz w:val="24"/>
          <w:szCs w:val="24"/>
        </w:rPr>
        <w:t xml:space="preserve">                            </w:t>
      </w:r>
      <w:r w:rsidRPr="0033478D">
        <w:rPr>
          <w:rFonts w:ascii="Times New Roman" w:hAnsi="Times New Roman"/>
          <w:sz w:val="24"/>
          <w:szCs w:val="24"/>
        </w:rPr>
        <w:t>z neuhradenej fakturovanej čiastky za každý aj začatý deň omeškania s výnimkou prípadu uvedeného v čl. V</w:t>
      </w:r>
      <w:r w:rsidR="00A272CB">
        <w:rPr>
          <w:rFonts w:ascii="Times New Roman" w:hAnsi="Times New Roman"/>
          <w:sz w:val="24"/>
          <w:szCs w:val="24"/>
        </w:rPr>
        <w:t>I</w:t>
      </w:r>
      <w:r w:rsidR="003B7170">
        <w:rPr>
          <w:rFonts w:ascii="Times New Roman" w:hAnsi="Times New Roman"/>
          <w:sz w:val="24"/>
          <w:szCs w:val="24"/>
        </w:rPr>
        <w:t xml:space="preserve"> bod</w:t>
      </w:r>
      <w:r w:rsidR="00A272CB" w:rsidRPr="00942E5F">
        <w:rPr>
          <w:rFonts w:ascii="Times New Roman" w:hAnsi="Times New Roman"/>
          <w:sz w:val="24"/>
          <w:szCs w:val="24"/>
        </w:rPr>
        <w:t xml:space="preserve"> 6</w:t>
      </w:r>
      <w:r w:rsidR="00D50079" w:rsidRPr="00942E5F">
        <w:rPr>
          <w:rFonts w:ascii="Times New Roman" w:hAnsi="Times New Roman"/>
          <w:sz w:val="24"/>
          <w:szCs w:val="24"/>
        </w:rPr>
        <w:t xml:space="preserve"> tejto zmluvy. </w:t>
      </w:r>
    </w:p>
    <w:p w14:paraId="3EF0B28E" w14:textId="77777777" w:rsidR="0054072B" w:rsidRPr="0033478D" w:rsidRDefault="0054072B" w:rsidP="00153793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Poskytovateľ nesie zodpovednosť za všetky porušenia povinností, nesprávny postup pri poskytovaní pracovnej zdravotnej služby, odporúčania rozhodnutia, ktoré urobí v priebehu platnosti zmluvy pri výkone činnosti pracovnej zdravotnej služby.</w:t>
      </w:r>
    </w:p>
    <w:p w14:paraId="7F76BC4D" w14:textId="77777777" w:rsidR="0054072B" w:rsidRDefault="0054072B" w:rsidP="00153793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lastRenderedPageBreak/>
        <w:t>Poskytovateľ nenesie zodpovednosť za škody vzniknuté objednávateľovi v dôsledku nerešpektovania pokynov a odporúčaní poskytovateľa v prípade, ak poskytovateľ objednávateľa včas a písomne upozornil.</w:t>
      </w:r>
    </w:p>
    <w:p w14:paraId="236690CF" w14:textId="0873023B" w:rsidR="0054072B" w:rsidRPr="00714C78" w:rsidRDefault="0054072B" w:rsidP="0033478D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 xml:space="preserve">Ak zmluvné strany porušia svoje povinnosti zo záväzkového vzťahu a takéto porušenie nenapravia v priebehu primeranej doby uvedenej v písomnom oznámení druhej strany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3478D">
        <w:rPr>
          <w:rFonts w:ascii="Times New Roman" w:hAnsi="Times New Roman"/>
          <w:sz w:val="24"/>
          <w:szCs w:val="24"/>
        </w:rPr>
        <w:t xml:space="preserve">o takomto porušení, sú povinní nahradiť tým spôsobenú škodu druhej </w:t>
      </w:r>
      <w:r w:rsidR="00D8270F">
        <w:rPr>
          <w:rFonts w:ascii="Times New Roman" w:hAnsi="Times New Roman"/>
          <w:sz w:val="24"/>
          <w:szCs w:val="24"/>
        </w:rPr>
        <w:t xml:space="preserve">zmluvnej </w:t>
      </w:r>
      <w:r w:rsidRPr="0033478D">
        <w:rPr>
          <w:rFonts w:ascii="Times New Roman" w:hAnsi="Times New Roman"/>
          <w:sz w:val="24"/>
          <w:szCs w:val="24"/>
        </w:rPr>
        <w:t>strane.</w:t>
      </w:r>
    </w:p>
    <w:p w14:paraId="4F148D9C" w14:textId="4F390038" w:rsidR="00153793" w:rsidRDefault="0054072B" w:rsidP="00153793">
      <w:pPr>
        <w:pStyle w:val="Odsekzoznamu"/>
        <w:numPr>
          <w:ilvl w:val="0"/>
          <w:numId w:val="34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Poskytovateľ vyhlasuje, že má uzavreté poistenie náhrady škody vyplývajúcej z jeho podnikateľského rizika</w:t>
      </w:r>
      <w:r w:rsidR="00D8270F">
        <w:rPr>
          <w:rFonts w:ascii="Times New Roman" w:hAnsi="Times New Roman"/>
          <w:sz w:val="24"/>
          <w:szCs w:val="24"/>
        </w:rPr>
        <w:t>,</w:t>
      </w:r>
      <w:r w:rsidRPr="0033478D">
        <w:rPr>
          <w:rFonts w:ascii="Times New Roman" w:hAnsi="Times New Roman"/>
          <w:sz w:val="24"/>
          <w:szCs w:val="24"/>
        </w:rPr>
        <w:t xml:space="preserve"> a to pre prípad vzniku jeho zodpovednosti za škody spôsobené svojou činnosťou s plnením najmenej do výšky 200</w:t>
      </w:r>
      <w:r>
        <w:rPr>
          <w:rFonts w:ascii="Times New Roman" w:hAnsi="Times New Roman"/>
          <w:sz w:val="24"/>
          <w:szCs w:val="24"/>
        </w:rPr>
        <w:t> </w:t>
      </w:r>
      <w:r w:rsidRPr="0033478D">
        <w:rPr>
          <w:rFonts w:ascii="Times New Roman" w:hAnsi="Times New Roman"/>
          <w:sz w:val="24"/>
          <w:szCs w:val="24"/>
        </w:rPr>
        <w:t>000,</w:t>
      </w:r>
      <w:r>
        <w:rPr>
          <w:rFonts w:ascii="Times New Roman" w:hAnsi="Times New Roman"/>
          <w:sz w:val="24"/>
          <w:szCs w:val="24"/>
        </w:rPr>
        <w:t>- €.</w:t>
      </w:r>
    </w:p>
    <w:p w14:paraId="20EC5331" w14:textId="77777777" w:rsidR="00153793" w:rsidRDefault="00153793" w:rsidP="00153793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29EF2BD6" w14:textId="1E904D25" w:rsidR="001B6B7F" w:rsidRDefault="00C5043A" w:rsidP="00153793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Čl. </w:t>
      </w:r>
      <w:r w:rsidR="001B6B7F">
        <w:rPr>
          <w:rFonts w:ascii="Times New Roman" w:hAnsi="Times New Roman"/>
          <w:b/>
          <w:sz w:val="24"/>
          <w:szCs w:val="24"/>
          <w:lang w:eastAsia="sk-SK"/>
        </w:rPr>
        <w:t>I</w:t>
      </w:r>
      <w:r>
        <w:rPr>
          <w:rFonts w:ascii="Times New Roman" w:hAnsi="Times New Roman"/>
          <w:b/>
          <w:sz w:val="24"/>
          <w:szCs w:val="24"/>
          <w:lang w:eastAsia="sk-SK"/>
        </w:rPr>
        <w:t>X</w:t>
      </w:r>
      <w:r w:rsidR="009C1FD8">
        <w:rPr>
          <w:rFonts w:ascii="Times New Roman" w:hAnsi="Times New Roman"/>
          <w:b/>
          <w:sz w:val="24"/>
          <w:szCs w:val="24"/>
          <w:lang w:eastAsia="sk-SK"/>
        </w:rPr>
        <w:t>.</w:t>
      </w:r>
    </w:p>
    <w:p w14:paraId="57717A2C" w14:textId="77777777" w:rsidR="001B6B7F" w:rsidRPr="0033478D" w:rsidRDefault="001B6B7F" w:rsidP="00153793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33478D">
        <w:rPr>
          <w:rFonts w:ascii="Times New Roman" w:hAnsi="Times New Roman"/>
          <w:b/>
          <w:sz w:val="24"/>
          <w:szCs w:val="24"/>
          <w:u w:val="single"/>
          <w:lang w:eastAsia="sk-SK"/>
        </w:rPr>
        <w:t>Zmena zmluvy</w:t>
      </w:r>
    </w:p>
    <w:p w14:paraId="3768C420" w14:textId="77777777" w:rsidR="001B6B7F" w:rsidRDefault="001B6B7F" w:rsidP="00153793">
      <w:pPr>
        <w:pStyle w:val="Odsekzoznamu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95FDC78" w14:textId="40B81099" w:rsidR="00390DE6" w:rsidRPr="0033478D" w:rsidRDefault="001B6B7F" w:rsidP="00153793">
      <w:pPr>
        <w:pStyle w:val="Odsekzoznamu"/>
        <w:numPr>
          <w:ilvl w:val="0"/>
          <w:numId w:val="38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47B0D">
        <w:rPr>
          <w:rFonts w:ascii="Times New Roman" w:hAnsi="Times New Roman"/>
          <w:sz w:val="24"/>
          <w:szCs w:val="24"/>
          <w:lang w:eastAsia="sk-SK"/>
        </w:rPr>
        <w:t xml:space="preserve">Túto zmluvu je možné počas jej trvania zmeniť iba vzostupne číslovanými písomnými dodatkami, ktoré sa po podpísaní zmluvnými stranami stávajú jej nedeliteľnou súčasťou, </w:t>
      </w:r>
      <w:r w:rsidR="00E83505">
        <w:rPr>
          <w:rFonts w:ascii="Times New Roman" w:hAnsi="Times New Roman"/>
          <w:sz w:val="24"/>
          <w:szCs w:val="24"/>
          <w:lang w:eastAsia="sk-SK"/>
        </w:rPr>
        <w:t xml:space="preserve">                         </w:t>
      </w:r>
      <w:r w:rsidRPr="00E47B0D">
        <w:rPr>
          <w:rFonts w:ascii="Times New Roman" w:hAnsi="Times New Roman"/>
          <w:sz w:val="24"/>
          <w:szCs w:val="24"/>
          <w:lang w:eastAsia="sk-SK"/>
        </w:rPr>
        <w:t xml:space="preserve">ak tieto nebudú v rozpore s </w:t>
      </w:r>
      <w:proofErr w:type="spellStart"/>
      <w:r w:rsidRPr="00E47B0D">
        <w:rPr>
          <w:rFonts w:ascii="Times New Roman" w:hAnsi="Times New Roman"/>
          <w:sz w:val="24"/>
          <w:szCs w:val="24"/>
          <w:lang w:eastAsia="sk-SK"/>
        </w:rPr>
        <w:t>ust</w:t>
      </w:r>
      <w:proofErr w:type="spellEnd"/>
      <w:r w:rsidRPr="00E47B0D">
        <w:rPr>
          <w:rFonts w:ascii="Times New Roman" w:hAnsi="Times New Roman"/>
          <w:sz w:val="24"/>
          <w:szCs w:val="24"/>
          <w:lang w:eastAsia="sk-SK"/>
        </w:rPr>
        <w:t>. § 18 zákona o verejnom obstarávaní.</w:t>
      </w:r>
    </w:p>
    <w:p w14:paraId="222FBC1B" w14:textId="3EC8689B" w:rsidR="001B6B7F" w:rsidRDefault="001B6B7F" w:rsidP="0033478D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47B0D">
        <w:rPr>
          <w:rFonts w:ascii="Times New Roman" w:hAnsi="Times New Roman"/>
          <w:sz w:val="24"/>
          <w:szCs w:val="24"/>
          <w:lang w:eastAsia="sk-SK"/>
        </w:rPr>
        <w:t>Túto zmluvu je možné počas jej trvania zmeniť bez nového verejného obstarávania dodatkom k tejto zmluve, avšak maximálne do 10% hodnoty pôvodne</w:t>
      </w:r>
      <w:r w:rsidR="00390DE6">
        <w:rPr>
          <w:rFonts w:ascii="Times New Roman" w:hAnsi="Times New Roman"/>
          <w:sz w:val="24"/>
          <w:szCs w:val="24"/>
          <w:lang w:eastAsia="sk-SK"/>
        </w:rPr>
        <w:t>j zmluvnej ceny uvedenej v čl. VI</w:t>
      </w:r>
      <w:r w:rsidR="00287905">
        <w:rPr>
          <w:rFonts w:ascii="Times New Roman" w:hAnsi="Times New Roman"/>
          <w:sz w:val="24"/>
          <w:szCs w:val="24"/>
          <w:lang w:eastAsia="sk-SK"/>
        </w:rPr>
        <w:t xml:space="preserve"> bod</w:t>
      </w:r>
      <w:r w:rsidR="00390DE6">
        <w:rPr>
          <w:rFonts w:ascii="Times New Roman" w:hAnsi="Times New Roman"/>
          <w:sz w:val="24"/>
          <w:szCs w:val="24"/>
          <w:lang w:eastAsia="sk-SK"/>
        </w:rPr>
        <w:t xml:space="preserve"> 1</w:t>
      </w:r>
      <w:r w:rsidRPr="00E47B0D">
        <w:rPr>
          <w:rFonts w:ascii="Times New Roman" w:hAnsi="Times New Roman"/>
          <w:sz w:val="24"/>
          <w:szCs w:val="24"/>
          <w:lang w:eastAsia="sk-SK"/>
        </w:rPr>
        <w:t xml:space="preserve"> tejto zmluvy</w:t>
      </w:r>
      <w:r>
        <w:rPr>
          <w:rFonts w:ascii="Times New Roman" w:hAnsi="Times New Roman"/>
          <w:sz w:val="24"/>
          <w:szCs w:val="24"/>
          <w:lang w:eastAsia="sk-SK"/>
        </w:rPr>
        <w:t xml:space="preserve">, ak hodnota všetkých zmien je nižšia ako finančný limit podľa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ust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>. § 5 zákona o verejnom obstarávaní</w:t>
      </w:r>
      <w:r w:rsidRPr="00E47B0D">
        <w:rPr>
          <w:rFonts w:ascii="Times New Roman" w:hAnsi="Times New Roman"/>
          <w:sz w:val="24"/>
          <w:szCs w:val="24"/>
          <w:lang w:eastAsia="sk-SK"/>
        </w:rPr>
        <w:t>.</w:t>
      </w:r>
    </w:p>
    <w:p w14:paraId="1C502789" w14:textId="77777777" w:rsidR="001B6B7F" w:rsidRPr="00E47B0D" w:rsidRDefault="001B6B7F" w:rsidP="0033478D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47B0D">
        <w:rPr>
          <w:rFonts w:ascii="Times New Roman" w:hAnsi="Times New Roman"/>
          <w:sz w:val="24"/>
          <w:szCs w:val="24"/>
          <w:lang w:eastAsia="sk-SK"/>
        </w:rPr>
        <w:t>Túto zmluvu je objednávateľ oprávnený zmeniť vo forme písomného dodatku k tejto zmluve počas jej trvania v nasledovných prípadoch, ak:</w:t>
      </w:r>
    </w:p>
    <w:p w14:paraId="4A09706F" w14:textId="7A2D38F7" w:rsidR="001B6B7F" w:rsidRDefault="001B6B7F" w:rsidP="0033478D">
      <w:pPr>
        <w:pStyle w:val="Odsekzoznamu"/>
        <w:numPr>
          <w:ilvl w:val="0"/>
          <w:numId w:val="39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47B0D">
        <w:rPr>
          <w:rFonts w:ascii="Times New Roman" w:hAnsi="Times New Roman"/>
          <w:sz w:val="24"/>
          <w:szCs w:val="24"/>
          <w:lang w:eastAsia="sk-SK"/>
        </w:rPr>
        <w:t xml:space="preserve">nastane potreba realizácie doplňujúcich služieb, ktoré sú nevyhnutné pre splnenie predmetu zmluvy, avšak nie sú zahrnuté v tejto zmluve, nakoľko ich poskytuje  pôvodný poskytovateľ a zmena poskytovateľa nie je možná </w:t>
      </w:r>
      <w:r w:rsidR="00390DE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47B0D">
        <w:rPr>
          <w:rFonts w:ascii="Times New Roman" w:hAnsi="Times New Roman"/>
          <w:sz w:val="24"/>
          <w:szCs w:val="24"/>
          <w:lang w:eastAsia="sk-SK"/>
        </w:rPr>
        <w:t xml:space="preserve">z ekonomických alebo technických dôvodov, pričom ide najmä o požiadavku vzájomnej zameniteľnosti alebo </w:t>
      </w:r>
      <w:proofErr w:type="spellStart"/>
      <w:r w:rsidRPr="00E47B0D">
        <w:rPr>
          <w:rFonts w:ascii="Times New Roman" w:hAnsi="Times New Roman"/>
          <w:sz w:val="24"/>
          <w:szCs w:val="24"/>
          <w:lang w:eastAsia="sk-SK"/>
        </w:rPr>
        <w:t>interope</w:t>
      </w:r>
      <w:r w:rsidRPr="00A4079C">
        <w:rPr>
          <w:rFonts w:ascii="Times New Roman" w:hAnsi="Times New Roman"/>
          <w:sz w:val="24"/>
          <w:szCs w:val="24"/>
          <w:lang w:eastAsia="sk-SK"/>
        </w:rPr>
        <w:t>rability</w:t>
      </w:r>
      <w:proofErr w:type="spellEnd"/>
      <w:r w:rsidRPr="00A4079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47B0D">
        <w:rPr>
          <w:rFonts w:ascii="Times New Roman" w:hAnsi="Times New Roman"/>
          <w:sz w:val="24"/>
          <w:szCs w:val="24"/>
          <w:lang w:eastAsia="sk-SK"/>
        </w:rPr>
        <w:t xml:space="preserve">s existujúcimi službami a spôsobí objednávateľovi významné ťažkosti alebo podstatnú duplicitu nákladov, </w:t>
      </w:r>
    </w:p>
    <w:p w14:paraId="672B3EF8" w14:textId="77777777" w:rsidR="001B6B7F" w:rsidRPr="00A4079C" w:rsidRDefault="001B6B7F" w:rsidP="0033478D">
      <w:pPr>
        <w:pStyle w:val="Odsekzoznamu"/>
        <w:numPr>
          <w:ilvl w:val="0"/>
          <w:numId w:val="39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47B0D">
        <w:rPr>
          <w:rFonts w:ascii="Times New Roman" w:hAnsi="Times New Roman"/>
          <w:sz w:val="24"/>
          <w:szCs w:val="24"/>
          <w:lang w:eastAsia="sk-SK"/>
        </w:rPr>
        <w:t>potreba zmeny zmluvy vyplynie z okolností, ktoré objednávateľ nemohol pri vynaložení náležitej starostlivosti predvídať,</w:t>
      </w:r>
    </w:p>
    <w:p w14:paraId="011B9879" w14:textId="77777777" w:rsidR="001B6B7F" w:rsidRDefault="001B6B7F" w:rsidP="0033478D">
      <w:pPr>
        <w:pStyle w:val="Odsekzoznamu"/>
        <w:numPr>
          <w:ilvl w:val="0"/>
          <w:numId w:val="39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47B0D">
        <w:rPr>
          <w:rFonts w:ascii="Times New Roman" w:hAnsi="Times New Roman"/>
          <w:sz w:val="24"/>
          <w:szCs w:val="24"/>
          <w:lang w:eastAsia="sk-SK"/>
        </w:rPr>
        <w:t xml:space="preserve">v prípade vzniku skutočností definovaných ako vyššia moc alebo nepredvídaných  prekážok zo strany objednávateľa, </w:t>
      </w:r>
    </w:p>
    <w:p w14:paraId="1AB50E69" w14:textId="77777777" w:rsidR="001B6B7F" w:rsidRPr="00E47B0D" w:rsidRDefault="001B6B7F" w:rsidP="0033478D">
      <w:pPr>
        <w:pStyle w:val="Odsekzoznamu"/>
        <w:numPr>
          <w:ilvl w:val="0"/>
          <w:numId w:val="39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47B0D">
        <w:rPr>
          <w:rFonts w:ascii="Times New Roman" w:hAnsi="Times New Roman"/>
          <w:sz w:val="24"/>
          <w:szCs w:val="24"/>
          <w:lang w:eastAsia="sk-SK"/>
        </w:rPr>
        <w:t>nastane potreba vykonať formálne alebo administratívne zmeny zmluvy (napr</w:t>
      </w:r>
      <w:r w:rsidRPr="00A4079C">
        <w:rPr>
          <w:rFonts w:ascii="Times New Roman" w:hAnsi="Times New Roman"/>
          <w:sz w:val="24"/>
          <w:szCs w:val="24"/>
          <w:lang w:eastAsia="sk-SK"/>
        </w:rPr>
        <w:t xml:space="preserve">. zmena  </w:t>
      </w:r>
      <w:r w:rsidRPr="00E47B0D">
        <w:rPr>
          <w:rFonts w:ascii="Times New Roman" w:hAnsi="Times New Roman"/>
          <w:sz w:val="24"/>
          <w:szCs w:val="24"/>
          <w:lang w:eastAsia="sk-SK"/>
        </w:rPr>
        <w:t>v osobe štatutárneho orgánu, sídla, zmena čísla bankového účtu a pod.).</w:t>
      </w:r>
    </w:p>
    <w:p w14:paraId="2EF68B51" w14:textId="77777777" w:rsidR="001B6B7F" w:rsidRDefault="001B6B7F" w:rsidP="0033478D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Zmenou podľa ods. 3 písm. a) alebo b) tohto článku zmluvy</w:t>
      </w:r>
      <w:r w:rsidRPr="005E2613">
        <w:rPr>
          <w:rFonts w:ascii="Times New Roman" w:hAnsi="Times New Roman"/>
          <w:sz w:val="24"/>
          <w:szCs w:val="24"/>
          <w:lang w:eastAsia="sk-SK"/>
        </w:rPr>
        <w:t xml:space="preserve"> nemôže dôjsť k navýšeniu hodnoty plnenia o viac ako 50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E2613">
        <w:rPr>
          <w:rFonts w:ascii="Times New Roman" w:hAnsi="Times New Roman"/>
          <w:sz w:val="24"/>
          <w:szCs w:val="24"/>
          <w:lang w:eastAsia="sk-SK"/>
        </w:rPr>
        <w:t xml:space="preserve">% </w:t>
      </w:r>
      <w:r>
        <w:rPr>
          <w:rFonts w:ascii="Times New Roman" w:hAnsi="Times New Roman"/>
          <w:sz w:val="24"/>
          <w:szCs w:val="24"/>
          <w:lang w:eastAsia="sk-SK"/>
        </w:rPr>
        <w:t xml:space="preserve">hodnoty pôvodnej zmluvy. </w:t>
      </w:r>
    </w:p>
    <w:p w14:paraId="434B781B" w14:textId="0BE1F306" w:rsidR="001B6B7F" w:rsidRDefault="001B6B7F" w:rsidP="0033478D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E47B0D">
        <w:rPr>
          <w:rFonts w:ascii="Times New Roman" w:hAnsi="Times New Roman"/>
          <w:sz w:val="24"/>
          <w:szCs w:val="24"/>
          <w:lang w:eastAsia="sk-SK"/>
        </w:rPr>
        <w:t>Zmluvné strany sú oprávnené dodatkom predĺžiť dobu trvania tejto zmluvy v prípade, ak počas pôvodne dohodnutej doby trvania tejto zmluvy nedôjde k vyčerpaniu celkovej zmluvnej ceny podľa čl. V</w:t>
      </w:r>
      <w:r w:rsidR="009C1FD8">
        <w:rPr>
          <w:rFonts w:ascii="Times New Roman" w:hAnsi="Times New Roman"/>
          <w:sz w:val="24"/>
          <w:szCs w:val="24"/>
          <w:lang w:eastAsia="sk-SK"/>
        </w:rPr>
        <w:t>I bod 1</w:t>
      </w:r>
      <w:r w:rsidRPr="00E47B0D">
        <w:rPr>
          <w:rFonts w:ascii="Times New Roman" w:hAnsi="Times New Roman"/>
          <w:sz w:val="24"/>
          <w:szCs w:val="24"/>
          <w:lang w:eastAsia="sk-SK"/>
        </w:rPr>
        <w:t xml:space="preserve"> tejto zmluvy v celom rozsahu.</w:t>
      </w:r>
    </w:p>
    <w:p w14:paraId="315C5F61" w14:textId="77777777" w:rsidR="0033478D" w:rsidRDefault="0033478D" w:rsidP="0033478D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07E56B8A" w14:textId="799A592F" w:rsidR="007F0676" w:rsidRPr="0033478D" w:rsidRDefault="009C1FD8" w:rsidP="0033478D">
      <w:pPr>
        <w:pStyle w:val="Odsekzoznamu"/>
        <w:spacing w:after="0" w:line="240" w:lineRule="auto"/>
        <w:ind w:left="0"/>
        <w:jc w:val="center"/>
        <w:rPr>
          <w:b/>
          <w:lang w:eastAsia="sk-SK"/>
        </w:rPr>
      </w:pPr>
      <w:r w:rsidRPr="00A95BBA">
        <w:rPr>
          <w:rFonts w:ascii="Times New Roman" w:hAnsi="Times New Roman"/>
          <w:b/>
          <w:sz w:val="24"/>
          <w:szCs w:val="24"/>
          <w:lang w:eastAsia="sk-SK"/>
        </w:rPr>
        <w:t>Čl. X</w:t>
      </w:r>
      <w:r>
        <w:rPr>
          <w:rFonts w:ascii="Times New Roman" w:hAnsi="Times New Roman"/>
          <w:b/>
          <w:sz w:val="24"/>
          <w:szCs w:val="24"/>
          <w:lang w:eastAsia="sk-SK"/>
        </w:rPr>
        <w:t>.</w:t>
      </w:r>
    </w:p>
    <w:p w14:paraId="7BF6EAD3" w14:textId="77777777" w:rsidR="003F60FF" w:rsidRPr="0005307D" w:rsidRDefault="003F60FF" w:rsidP="0033478D">
      <w:pPr>
        <w:jc w:val="center"/>
        <w:rPr>
          <w:b/>
          <w:u w:val="single"/>
        </w:rPr>
      </w:pPr>
      <w:r w:rsidRPr="0005307D">
        <w:rPr>
          <w:b/>
          <w:u w:val="single"/>
        </w:rPr>
        <w:t>Doručovanie</w:t>
      </w:r>
    </w:p>
    <w:p w14:paraId="4A9B8F8C" w14:textId="77777777" w:rsidR="003F60FF" w:rsidRPr="0005307D" w:rsidRDefault="003F60FF" w:rsidP="00B35FDA">
      <w:pPr>
        <w:jc w:val="center"/>
        <w:rPr>
          <w:b/>
          <w:u w:val="single"/>
        </w:rPr>
      </w:pPr>
    </w:p>
    <w:p w14:paraId="4CDEC11B" w14:textId="0DDE604A" w:rsidR="00511823" w:rsidRPr="0005307D" w:rsidRDefault="004346E0" w:rsidP="004159E0">
      <w:pPr>
        <w:pStyle w:val="Odsekzoznamu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307D">
        <w:rPr>
          <w:rFonts w:ascii="Times New Roman" w:hAnsi="Times New Roman"/>
          <w:bCs/>
          <w:color w:val="000000"/>
          <w:sz w:val="24"/>
          <w:szCs w:val="24"/>
        </w:rPr>
        <w:t xml:space="preserve">Pokiaľ nie je v tejto zmluve uvedené inak, všetky oznámenia, vyhlásenia, žiadosti, výzvy a iné úkony v súvislosti s touto zmluvou a jej plnením (ďalej len „Písomnosť“), musia byť v písomnej forme a doručené na adresu druhej zmluvnej strany uvedenú </w:t>
      </w:r>
      <w:r w:rsidR="00697433">
        <w:rPr>
          <w:rFonts w:ascii="Times New Roman" w:hAnsi="Times New Roman"/>
          <w:bCs/>
          <w:color w:val="000000"/>
          <w:sz w:val="24"/>
          <w:szCs w:val="24"/>
        </w:rPr>
        <w:t>čl. I</w:t>
      </w:r>
      <w:r w:rsidRPr="0005307D">
        <w:rPr>
          <w:rFonts w:ascii="Times New Roman" w:hAnsi="Times New Roman"/>
          <w:bCs/>
          <w:color w:val="000000"/>
          <w:sz w:val="24"/>
          <w:szCs w:val="24"/>
        </w:rPr>
        <w:t xml:space="preserve"> tejto zmluvy, alebo </w:t>
      </w:r>
      <w:r w:rsidRPr="0005307D">
        <w:rPr>
          <w:rFonts w:ascii="Times New Roman" w:hAnsi="Times New Roman"/>
          <w:bCs/>
          <w:color w:val="000000"/>
          <w:sz w:val="24"/>
          <w:szCs w:val="24"/>
        </w:rPr>
        <w:lastRenderedPageBreak/>
        <w:t>na inú adresu, ktorú oznámi táto zmluvná strana. Písomnosť sa považuje za doručenú za nasledovných podmienok:</w:t>
      </w:r>
    </w:p>
    <w:p w14:paraId="18A2FB15" w14:textId="77777777" w:rsidR="00511823" w:rsidRPr="00571246" w:rsidRDefault="004346E0" w:rsidP="004159E0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1246">
        <w:rPr>
          <w:rFonts w:ascii="Times New Roman" w:hAnsi="Times New Roman"/>
          <w:bCs/>
          <w:color w:val="000000"/>
          <w:sz w:val="24"/>
          <w:szCs w:val="24"/>
        </w:rPr>
        <w:t>v prípade  osobného doručovania odovzdaním Písomnosti oprávnenej osobe alebo inej osobe oprávnenej prijímať písomnosti za túto zmluvnú stranu a podpisom takej osoby na doručenke alebo kópii doručovanej Písomnosti, alebo odmietnutím prevzatia Písomnosti takou osobou,</w:t>
      </w:r>
    </w:p>
    <w:p w14:paraId="3F87190A" w14:textId="77777777" w:rsidR="00F2211C" w:rsidRPr="00571246" w:rsidRDefault="004346E0" w:rsidP="004159E0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571246">
        <w:rPr>
          <w:rFonts w:ascii="Times New Roman" w:hAnsi="Times New Roman"/>
          <w:bCs/>
          <w:color w:val="000000"/>
          <w:sz w:val="24"/>
          <w:szCs w:val="24"/>
        </w:rPr>
        <w:t xml:space="preserve">v prípade doručovania prostredníctvom poštového </w:t>
      </w:r>
      <w:r w:rsidR="00ED5550" w:rsidRPr="00571246">
        <w:rPr>
          <w:rFonts w:ascii="Times New Roman" w:hAnsi="Times New Roman"/>
          <w:bCs/>
          <w:color w:val="000000"/>
          <w:sz w:val="24"/>
          <w:szCs w:val="24"/>
        </w:rPr>
        <w:t>úradu</w:t>
      </w:r>
      <w:r w:rsidRPr="00571246">
        <w:rPr>
          <w:rFonts w:ascii="Times New Roman" w:hAnsi="Times New Roman"/>
          <w:bCs/>
          <w:color w:val="000000"/>
          <w:sz w:val="24"/>
          <w:szCs w:val="24"/>
        </w:rPr>
        <w:t xml:space="preserve"> oprávneného na poskytovanie poštových služieb podľa </w:t>
      </w:r>
      <w:r w:rsidR="00ED5550" w:rsidRPr="00571246">
        <w:rPr>
          <w:rFonts w:ascii="Times New Roman" w:hAnsi="Times New Roman"/>
          <w:bCs/>
          <w:color w:val="000000"/>
          <w:sz w:val="24"/>
          <w:szCs w:val="24"/>
        </w:rPr>
        <w:t xml:space="preserve">platného právneho predpisu </w:t>
      </w:r>
      <w:r w:rsidRPr="00571246">
        <w:rPr>
          <w:rFonts w:ascii="Times New Roman" w:hAnsi="Times New Roman"/>
          <w:bCs/>
          <w:color w:val="000000"/>
          <w:sz w:val="24"/>
          <w:szCs w:val="24"/>
        </w:rPr>
        <w:t>doručením na adresu zmluvnej strany a v prípade doporučenej zásielky odovzdaním Písomnosti osobe oprávnenej prijímať písomnosti za túto zmluvnú stranu a podpisom takej osoby na doručenke, najneskôr však uplynutím troch dní odo dňa uvedeného na podacom lístku, a to bez ohľadu na úspešnosť doručenia.</w:t>
      </w:r>
    </w:p>
    <w:p w14:paraId="350C8065" w14:textId="77777777" w:rsidR="00602F8B" w:rsidRDefault="00602F8B" w:rsidP="003F60FF">
      <w:pPr>
        <w:jc w:val="center"/>
        <w:rPr>
          <w:b/>
        </w:rPr>
      </w:pPr>
    </w:p>
    <w:p w14:paraId="3384A1BA" w14:textId="118950C1" w:rsidR="009C1FD8" w:rsidRDefault="00F842D7" w:rsidP="003F60FF">
      <w:pPr>
        <w:jc w:val="center"/>
        <w:rPr>
          <w:b/>
        </w:rPr>
      </w:pPr>
      <w:r>
        <w:rPr>
          <w:b/>
        </w:rPr>
        <w:t>Čl. X</w:t>
      </w:r>
      <w:r w:rsidR="009C1FD8">
        <w:rPr>
          <w:b/>
        </w:rPr>
        <w:t>I.</w:t>
      </w:r>
    </w:p>
    <w:p w14:paraId="00B6AB4F" w14:textId="3E8CAD5D" w:rsidR="00602F8B" w:rsidRPr="0033478D" w:rsidRDefault="00602F8B" w:rsidP="003F60FF">
      <w:pPr>
        <w:jc w:val="center"/>
        <w:rPr>
          <w:b/>
          <w:u w:val="single"/>
        </w:rPr>
      </w:pPr>
      <w:r w:rsidRPr="0033478D">
        <w:rPr>
          <w:b/>
          <w:u w:val="single"/>
        </w:rPr>
        <w:t>Ochrana osobných údajov</w:t>
      </w:r>
    </w:p>
    <w:p w14:paraId="35E38DDF" w14:textId="02B783D7" w:rsidR="00602F8B" w:rsidRDefault="00602F8B" w:rsidP="003F60FF">
      <w:pPr>
        <w:jc w:val="center"/>
        <w:rPr>
          <w:b/>
        </w:rPr>
      </w:pPr>
    </w:p>
    <w:p w14:paraId="7B100328" w14:textId="3F2136C5" w:rsidR="00CC5AFD" w:rsidRDefault="00602F8B" w:rsidP="0033478D">
      <w:pPr>
        <w:pStyle w:val="Odsekzoznamu"/>
        <w:numPr>
          <w:ilvl w:val="0"/>
          <w:numId w:val="40"/>
        </w:numPr>
        <w:spacing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 xml:space="preserve">Zmluvné strany berú na vedomie, že v súvislosti s plnením predmetu tejto zmluvy bude dochádzať k spracúvaniu osobných údajov zamestnancov objednávateľa </w:t>
      </w:r>
      <w:r w:rsidR="00CC5AFD" w:rsidRPr="0033478D">
        <w:rPr>
          <w:rFonts w:ascii="Times New Roman" w:hAnsi="Times New Roman"/>
          <w:sz w:val="24"/>
          <w:szCs w:val="24"/>
        </w:rPr>
        <w:t>poskytovateľom. Poskytovateľ je vo vzťahu k spracúvaniu osobných údajov zamestnancov objednávateľa v súvislos</w:t>
      </w:r>
      <w:r w:rsidR="007818D4" w:rsidRPr="0033478D">
        <w:rPr>
          <w:rFonts w:ascii="Times New Roman" w:hAnsi="Times New Roman"/>
          <w:sz w:val="24"/>
          <w:szCs w:val="24"/>
        </w:rPr>
        <w:t>ti s touto zmluvou sprostredkovate</w:t>
      </w:r>
      <w:r w:rsidR="007818D4">
        <w:rPr>
          <w:rFonts w:ascii="Times New Roman" w:hAnsi="Times New Roman"/>
          <w:sz w:val="24"/>
          <w:szCs w:val="24"/>
        </w:rPr>
        <w:t>ľom</w:t>
      </w:r>
      <w:r w:rsidR="00CC5AFD" w:rsidRPr="0033478D">
        <w:rPr>
          <w:rFonts w:ascii="Times New Roman" w:hAnsi="Times New Roman"/>
          <w:sz w:val="24"/>
          <w:szCs w:val="24"/>
        </w:rPr>
        <w:t xml:space="preserve">, pričom zamestnanci objednávateľa sú dotknutými osobami. </w:t>
      </w:r>
    </w:p>
    <w:p w14:paraId="55498461" w14:textId="29E1836A" w:rsidR="00602F8B" w:rsidRPr="007818D4" w:rsidRDefault="00CC5AFD" w:rsidP="0033478D">
      <w:pPr>
        <w:pStyle w:val="Odsekzoznamu"/>
        <w:numPr>
          <w:ilvl w:val="0"/>
          <w:numId w:val="40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Poskytovateľ vyhlasuje</w:t>
      </w:r>
      <w:r>
        <w:rPr>
          <w:rFonts w:ascii="Times New Roman" w:hAnsi="Times New Roman"/>
          <w:sz w:val="24"/>
          <w:szCs w:val="24"/>
        </w:rPr>
        <w:t>, že pri spracúvaní osobných údajov zamestnancov objednávateľa zabezpečí súlad s Nariadením Európskeho parlamentu a Rady (EÚ) 2016/679 z 27. apríla 2016 o ochrane fyzických osôb pri spracúvaní osobných údajov a o voľnom pohybe takýchto údajov, ktorým sa zrušuje smernica 95/46/ES (všeobecné nariadenie o ochrane údajov)</w:t>
      </w:r>
      <w:r w:rsidR="00E32ADA">
        <w:rPr>
          <w:rFonts w:ascii="Times New Roman" w:hAnsi="Times New Roman"/>
          <w:sz w:val="24"/>
          <w:szCs w:val="24"/>
        </w:rPr>
        <w:t xml:space="preserve"> (ďalej len „GDPR“)</w:t>
      </w:r>
      <w:r>
        <w:rPr>
          <w:rFonts w:ascii="Times New Roman" w:hAnsi="Times New Roman"/>
          <w:sz w:val="24"/>
          <w:szCs w:val="24"/>
        </w:rPr>
        <w:t>.</w:t>
      </w:r>
    </w:p>
    <w:p w14:paraId="11E54954" w14:textId="406619D1" w:rsidR="009004B0" w:rsidRDefault="00113485" w:rsidP="0033478D">
      <w:pPr>
        <w:pStyle w:val="Odsekzoznamu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 ako s</w:t>
      </w:r>
      <w:r w:rsidR="00772C8B" w:rsidRPr="0033478D">
        <w:rPr>
          <w:rFonts w:ascii="Times New Roman" w:hAnsi="Times New Roman"/>
          <w:sz w:val="24"/>
          <w:szCs w:val="24"/>
        </w:rPr>
        <w:t xml:space="preserve">prostredkovateľ </w:t>
      </w:r>
      <w:r w:rsidR="003D2677">
        <w:rPr>
          <w:rFonts w:ascii="Times New Roman" w:hAnsi="Times New Roman"/>
          <w:sz w:val="24"/>
          <w:szCs w:val="24"/>
        </w:rPr>
        <w:t xml:space="preserve">(ďalej aj ako „sprostredkovateľ“) </w:t>
      </w:r>
      <w:r w:rsidR="00772C8B" w:rsidRPr="0033478D">
        <w:rPr>
          <w:rFonts w:ascii="Times New Roman" w:hAnsi="Times New Roman"/>
          <w:sz w:val="24"/>
          <w:szCs w:val="24"/>
        </w:rPr>
        <w:t xml:space="preserve">získava osobné údaje od </w:t>
      </w:r>
      <w:r>
        <w:rPr>
          <w:rFonts w:ascii="Times New Roman" w:hAnsi="Times New Roman"/>
          <w:sz w:val="24"/>
          <w:szCs w:val="24"/>
        </w:rPr>
        <w:t xml:space="preserve">objednávateľa ako </w:t>
      </w:r>
      <w:r w:rsidR="00772C8B" w:rsidRPr="0033478D">
        <w:rPr>
          <w:rFonts w:ascii="Times New Roman" w:hAnsi="Times New Roman"/>
          <w:sz w:val="24"/>
          <w:szCs w:val="24"/>
        </w:rPr>
        <w:t xml:space="preserve">prevádzkovateľa </w:t>
      </w:r>
      <w:r w:rsidR="003D2677">
        <w:rPr>
          <w:rFonts w:ascii="Times New Roman" w:hAnsi="Times New Roman"/>
          <w:sz w:val="24"/>
          <w:szCs w:val="24"/>
        </w:rPr>
        <w:t xml:space="preserve">(ďalej aj ako „prevádzkovateľ“) </w:t>
      </w:r>
      <w:r w:rsidR="00772C8B" w:rsidRPr="0033478D">
        <w:rPr>
          <w:rFonts w:ascii="Times New Roman" w:hAnsi="Times New Roman"/>
          <w:sz w:val="24"/>
          <w:szCs w:val="24"/>
        </w:rPr>
        <w:t xml:space="preserve">písomne alebo elektronicky a spracúva ich podľa pokynov prevádzkovateľa počas platnosti tejto zmluvy </w:t>
      </w:r>
      <w:r w:rsidR="003D2677">
        <w:rPr>
          <w:rFonts w:ascii="Times New Roman" w:hAnsi="Times New Roman"/>
          <w:sz w:val="24"/>
          <w:szCs w:val="24"/>
        </w:rPr>
        <w:t xml:space="preserve">                            </w:t>
      </w:r>
      <w:r w:rsidR="00772C8B" w:rsidRPr="0033478D">
        <w:rPr>
          <w:rFonts w:ascii="Times New Roman" w:hAnsi="Times New Roman"/>
          <w:sz w:val="24"/>
          <w:szCs w:val="24"/>
        </w:rPr>
        <w:t>a archivuje najneskôr do doby určenej príslušným zákonom.</w:t>
      </w:r>
    </w:p>
    <w:p w14:paraId="79AF5B61" w14:textId="77777777" w:rsidR="009004B0" w:rsidRDefault="009004B0" w:rsidP="0033478D">
      <w:pPr>
        <w:pStyle w:val="Odsekzoznamu"/>
        <w:numPr>
          <w:ilvl w:val="0"/>
          <w:numId w:val="4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Prevádzkovateľ vy</w:t>
      </w:r>
      <w:r w:rsidRPr="0033478D">
        <w:rPr>
          <w:rFonts w:ascii="Times New Roman" w:hAnsi="Times New Roman"/>
          <w:sz w:val="24"/>
          <w:szCs w:val="24"/>
        </w:rPr>
        <w:t>hlasuje, že:</w:t>
      </w:r>
    </w:p>
    <w:p w14:paraId="116E6FA6" w14:textId="3DFB856D" w:rsidR="00444326" w:rsidRDefault="009004B0" w:rsidP="0033478D">
      <w:pPr>
        <w:pStyle w:val="Odsekzoznamu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>osobné údaje do</w:t>
      </w:r>
      <w:r>
        <w:rPr>
          <w:rFonts w:ascii="Times New Roman" w:hAnsi="Times New Roman"/>
          <w:sz w:val="24"/>
          <w:szCs w:val="24"/>
        </w:rPr>
        <w:t>tknutých osôb, ktoré poskytuje</w:t>
      </w:r>
      <w:r w:rsidR="00444326">
        <w:rPr>
          <w:rFonts w:ascii="Times New Roman" w:hAnsi="Times New Roman"/>
          <w:sz w:val="24"/>
          <w:szCs w:val="24"/>
        </w:rPr>
        <w:t xml:space="preserve"> </w:t>
      </w:r>
      <w:r w:rsidR="00E32ADA" w:rsidRPr="0033478D">
        <w:rPr>
          <w:rFonts w:ascii="Times New Roman" w:hAnsi="Times New Roman"/>
          <w:sz w:val="24"/>
          <w:szCs w:val="24"/>
        </w:rPr>
        <w:t>s</w:t>
      </w:r>
      <w:r w:rsidRPr="0033478D">
        <w:rPr>
          <w:rFonts w:ascii="Times New Roman" w:hAnsi="Times New Roman"/>
          <w:sz w:val="24"/>
          <w:szCs w:val="24"/>
        </w:rPr>
        <w:t>prostre</w:t>
      </w:r>
      <w:r w:rsidR="00E32ADA">
        <w:rPr>
          <w:rFonts w:ascii="Times New Roman" w:hAnsi="Times New Roman"/>
          <w:sz w:val="24"/>
          <w:szCs w:val="24"/>
        </w:rPr>
        <w:t>dkovateľovi</w:t>
      </w:r>
      <w:r w:rsidR="0090517E">
        <w:rPr>
          <w:rFonts w:ascii="Times New Roman" w:hAnsi="Times New Roman"/>
          <w:sz w:val="24"/>
          <w:szCs w:val="24"/>
        </w:rPr>
        <w:t>,</w:t>
      </w:r>
      <w:r w:rsidR="00E32ADA">
        <w:rPr>
          <w:rFonts w:ascii="Times New Roman" w:hAnsi="Times New Roman"/>
          <w:sz w:val="24"/>
          <w:szCs w:val="24"/>
        </w:rPr>
        <w:t xml:space="preserve"> získal v súlade so z</w:t>
      </w:r>
      <w:r w:rsidRPr="0033478D">
        <w:rPr>
          <w:rFonts w:ascii="Times New Roman" w:hAnsi="Times New Roman"/>
          <w:sz w:val="24"/>
          <w:szCs w:val="24"/>
        </w:rPr>
        <w:t xml:space="preserve">ákonom </w:t>
      </w:r>
      <w:r w:rsidR="00E32ADA">
        <w:rPr>
          <w:rFonts w:ascii="Times New Roman" w:hAnsi="Times New Roman"/>
          <w:sz w:val="24"/>
          <w:szCs w:val="24"/>
        </w:rPr>
        <w:t xml:space="preserve">č. </w:t>
      </w:r>
      <w:r w:rsidR="00E32ADA" w:rsidRPr="00E32ADA">
        <w:rPr>
          <w:rFonts w:ascii="Times New Roman" w:hAnsi="Times New Roman"/>
          <w:sz w:val="24"/>
          <w:szCs w:val="24"/>
        </w:rPr>
        <w:t>č. 18/2018 Z.</w:t>
      </w:r>
      <w:r w:rsidR="00222104">
        <w:rPr>
          <w:rFonts w:ascii="Times New Roman" w:hAnsi="Times New Roman"/>
          <w:sz w:val="24"/>
          <w:szCs w:val="24"/>
        </w:rPr>
        <w:t xml:space="preserve"> </w:t>
      </w:r>
      <w:r w:rsidR="00E32ADA" w:rsidRPr="00E32ADA">
        <w:rPr>
          <w:rFonts w:ascii="Times New Roman" w:hAnsi="Times New Roman"/>
          <w:sz w:val="24"/>
          <w:szCs w:val="24"/>
        </w:rPr>
        <w:t xml:space="preserve">z. o ochrane osobných údajov a o zmene a doplnení niektorých zákonov (ďalej len „Zákon“) </w:t>
      </w:r>
      <w:r w:rsidR="00881E6F">
        <w:rPr>
          <w:rFonts w:ascii="Times New Roman" w:hAnsi="Times New Roman"/>
          <w:sz w:val="24"/>
          <w:szCs w:val="24"/>
        </w:rPr>
        <w:t>a GDPR,</w:t>
      </w:r>
    </w:p>
    <w:p w14:paraId="6F34759F" w14:textId="4926C5AA" w:rsidR="007624F1" w:rsidRDefault="00444326" w:rsidP="0033478D">
      <w:pPr>
        <w:pStyle w:val="Odsekzoznamu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>na zaistenie práv dotknutých osôb prijal primerané technické a organizačné opatrenia                        v súlade s</w:t>
      </w:r>
      <w:r w:rsidR="00AC7DA2">
        <w:rPr>
          <w:rFonts w:ascii="Times New Roman" w:hAnsi="Times New Roman"/>
          <w:sz w:val="24"/>
          <w:szCs w:val="24"/>
        </w:rPr>
        <w:t> </w:t>
      </w:r>
      <w:r w:rsidRPr="0033478D">
        <w:rPr>
          <w:rFonts w:ascii="Times New Roman" w:hAnsi="Times New Roman"/>
          <w:sz w:val="24"/>
          <w:szCs w:val="24"/>
        </w:rPr>
        <w:t>GDPR</w:t>
      </w:r>
      <w:r w:rsidR="00AC7DA2">
        <w:rPr>
          <w:rFonts w:ascii="Times New Roman" w:hAnsi="Times New Roman"/>
          <w:sz w:val="24"/>
          <w:szCs w:val="24"/>
        </w:rPr>
        <w:t xml:space="preserve"> </w:t>
      </w:r>
      <w:r w:rsidRPr="0033478D">
        <w:rPr>
          <w:rFonts w:ascii="Times New Roman" w:hAnsi="Times New Roman"/>
          <w:sz w:val="24"/>
          <w:szCs w:val="24"/>
        </w:rPr>
        <w:t>a</w:t>
      </w:r>
      <w:r w:rsidR="00881E6F">
        <w:rPr>
          <w:rFonts w:ascii="Times New Roman" w:hAnsi="Times New Roman"/>
          <w:sz w:val="24"/>
          <w:szCs w:val="24"/>
        </w:rPr>
        <w:t> </w:t>
      </w:r>
      <w:r w:rsidRPr="0033478D">
        <w:rPr>
          <w:rFonts w:ascii="Times New Roman" w:hAnsi="Times New Roman"/>
          <w:sz w:val="24"/>
          <w:szCs w:val="24"/>
        </w:rPr>
        <w:t>Zákonom</w:t>
      </w:r>
      <w:r w:rsidR="00881E6F">
        <w:rPr>
          <w:rFonts w:ascii="Times New Roman" w:hAnsi="Times New Roman"/>
          <w:sz w:val="24"/>
          <w:szCs w:val="24"/>
        </w:rPr>
        <w:t>,</w:t>
      </w:r>
    </w:p>
    <w:p w14:paraId="087AA68B" w14:textId="0BD16A71" w:rsidR="007624F1" w:rsidRDefault="007624F1" w:rsidP="0033478D">
      <w:pPr>
        <w:pStyle w:val="Odsekzoznamu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>súhlasí</w:t>
      </w:r>
      <w:r w:rsidR="0090517E">
        <w:rPr>
          <w:rFonts w:ascii="Times New Roman" w:hAnsi="Times New Roman"/>
          <w:sz w:val="24"/>
          <w:szCs w:val="24"/>
        </w:rPr>
        <w:t>,</w:t>
      </w:r>
      <w:r w:rsidRPr="0033478D">
        <w:rPr>
          <w:rFonts w:ascii="Times New Roman" w:hAnsi="Times New Roman"/>
          <w:sz w:val="24"/>
          <w:szCs w:val="24"/>
        </w:rPr>
        <w:t xml:space="preserve"> aby sprostredkovateľ za úč</w:t>
      </w:r>
      <w:r>
        <w:rPr>
          <w:rFonts w:ascii="Times New Roman" w:hAnsi="Times New Roman"/>
          <w:sz w:val="24"/>
          <w:szCs w:val="24"/>
        </w:rPr>
        <w:t xml:space="preserve">elom naplnenia predmetu </w:t>
      </w:r>
      <w:r w:rsidRPr="0033478D">
        <w:rPr>
          <w:rFonts w:ascii="Times New Roman" w:hAnsi="Times New Roman"/>
          <w:sz w:val="24"/>
          <w:szCs w:val="24"/>
        </w:rPr>
        <w:t>zmluvy zapojil iného subdodávateľa resp. iných subdodávateľov.</w:t>
      </w:r>
    </w:p>
    <w:p w14:paraId="39CD268D" w14:textId="2D4F8469" w:rsidR="00881E6F" w:rsidRPr="00714C78" w:rsidRDefault="00881E6F" w:rsidP="0033478D">
      <w:pPr>
        <w:pStyle w:val="Odsekzoznamu"/>
        <w:numPr>
          <w:ilvl w:val="0"/>
          <w:numId w:val="40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Sprostredkovateľ vyhlasuje, že:</w:t>
      </w:r>
    </w:p>
    <w:p w14:paraId="7DF54B45" w14:textId="77777777" w:rsidR="00881E6F" w:rsidRDefault="00881E6F" w:rsidP="0033478D">
      <w:pPr>
        <w:pStyle w:val="Odsekzoznamu"/>
        <w:numPr>
          <w:ilvl w:val="0"/>
          <w:numId w:val="43"/>
        </w:numPr>
        <w:spacing w:after="0" w:line="240" w:lineRule="auto"/>
        <w:ind w:left="993" w:hanging="284"/>
        <w:jc w:val="both"/>
      </w:pPr>
      <w:r w:rsidRPr="0033478D">
        <w:rPr>
          <w:rFonts w:ascii="Times New Roman" w:hAnsi="Times New Roman"/>
          <w:sz w:val="24"/>
          <w:szCs w:val="24"/>
        </w:rPr>
        <w:t>prijal a má zavedené primerané technické a organizačné opatrenia spĺňajúce požiadavky GDPR a Zákona na zabezpečenie ochrany práv dotknutých osôb prevádzkovateľa,</w:t>
      </w:r>
    </w:p>
    <w:p w14:paraId="79343D91" w14:textId="528379AE" w:rsidR="00AA24FD" w:rsidRDefault="00881E6F" w:rsidP="0033478D">
      <w:pPr>
        <w:pStyle w:val="Odsekzoznamu"/>
        <w:numPr>
          <w:ilvl w:val="0"/>
          <w:numId w:val="43"/>
        </w:numPr>
        <w:spacing w:after="0" w:line="240" w:lineRule="auto"/>
        <w:ind w:left="993" w:hanging="284"/>
        <w:jc w:val="both"/>
      </w:pPr>
      <w:r w:rsidRPr="0033478D">
        <w:rPr>
          <w:rFonts w:ascii="Times New Roman" w:hAnsi="Times New Roman"/>
          <w:sz w:val="24"/>
          <w:szCs w:val="24"/>
        </w:rPr>
        <w:t xml:space="preserve">nebude spracúvať osobné údaje na žiadne iné účely ako je uvedené v Prílohe č. </w:t>
      </w:r>
      <w:r w:rsidR="007D68F7">
        <w:rPr>
          <w:rFonts w:ascii="Times New Roman" w:hAnsi="Times New Roman"/>
          <w:sz w:val="24"/>
          <w:szCs w:val="24"/>
        </w:rPr>
        <w:t>5</w:t>
      </w:r>
      <w:r w:rsidRPr="0033478D">
        <w:rPr>
          <w:rFonts w:ascii="Times New Roman" w:hAnsi="Times New Roman"/>
          <w:sz w:val="24"/>
          <w:szCs w:val="24"/>
        </w:rPr>
        <w:t>,</w:t>
      </w:r>
    </w:p>
    <w:p w14:paraId="42EC5233" w14:textId="77777777" w:rsidR="00C30B1B" w:rsidRDefault="00881E6F" w:rsidP="0033478D">
      <w:pPr>
        <w:pStyle w:val="Odsekzoznamu"/>
        <w:numPr>
          <w:ilvl w:val="0"/>
          <w:numId w:val="43"/>
        </w:numPr>
        <w:spacing w:after="0" w:line="240" w:lineRule="auto"/>
        <w:ind w:left="993" w:hanging="284"/>
        <w:jc w:val="both"/>
      </w:pPr>
      <w:r w:rsidRPr="0033478D">
        <w:rPr>
          <w:rFonts w:ascii="Times New Roman" w:hAnsi="Times New Roman"/>
          <w:sz w:val="24"/>
          <w:szCs w:val="24"/>
        </w:rPr>
        <w:t xml:space="preserve">jeho zamestnanci - oprávnené osoby, ktoré spracúvajú osobné údaje sú riadne písomne poverené a zaviazané mlčanlivosťou a to aj po skončení pracovného pomeru v zmysle </w:t>
      </w:r>
      <w:proofErr w:type="spellStart"/>
      <w:r w:rsidR="00BD1FD9">
        <w:rPr>
          <w:rFonts w:ascii="Times New Roman" w:hAnsi="Times New Roman"/>
          <w:sz w:val="24"/>
          <w:szCs w:val="24"/>
        </w:rPr>
        <w:t>ust</w:t>
      </w:r>
      <w:proofErr w:type="spellEnd"/>
      <w:r w:rsidR="00BD1FD9">
        <w:rPr>
          <w:rFonts w:ascii="Times New Roman" w:hAnsi="Times New Roman"/>
          <w:sz w:val="24"/>
          <w:szCs w:val="24"/>
        </w:rPr>
        <w:t xml:space="preserve">. </w:t>
      </w:r>
      <w:r w:rsidR="00BD1FD9" w:rsidRPr="0033478D">
        <w:rPr>
          <w:rFonts w:ascii="Times New Roman" w:hAnsi="Times New Roman"/>
          <w:sz w:val="24"/>
          <w:szCs w:val="24"/>
        </w:rPr>
        <w:t>§ 79 Zákona,</w:t>
      </w:r>
    </w:p>
    <w:p w14:paraId="7A602AFE" w14:textId="77777777" w:rsidR="00C30B1B" w:rsidRDefault="00881E6F" w:rsidP="0033478D">
      <w:pPr>
        <w:pStyle w:val="Odsekzoznamu"/>
        <w:numPr>
          <w:ilvl w:val="0"/>
          <w:numId w:val="43"/>
        </w:numPr>
        <w:spacing w:after="0" w:line="240" w:lineRule="auto"/>
        <w:ind w:left="993" w:hanging="284"/>
        <w:jc w:val="both"/>
      </w:pPr>
      <w:r w:rsidRPr="0033478D">
        <w:rPr>
          <w:rFonts w:ascii="Times New Roman" w:hAnsi="Times New Roman"/>
          <w:sz w:val="24"/>
          <w:szCs w:val="24"/>
        </w:rPr>
        <w:lastRenderedPageBreak/>
        <w:t>osobitné kategórie osobných údajov podľa čl. 9 ods. 2, písm. h</w:t>
      </w:r>
      <w:r w:rsidR="00C30B1B">
        <w:rPr>
          <w:rFonts w:ascii="Times New Roman" w:hAnsi="Times New Roman"/>
          <w:sz w:val="24"/>
          <w:szCs w:val="24"/>
        </w:rPr>
        <w:t>)</w:t>
      </w:r>
      <w:r w:rsidRPr="0033478D">
        <w:rPr>
          <w:rFonts w:ascii="Times New Roman" w:hAnsi="Times New Roman"/>
          <w:sz w:val="24"/>
          <w:szCs w:val="24"/>
        </w:rPr>
        <w:t xml:space="preserve"> GDPR spracúva v zmysle čl. 9 ods. 3 GDPR;</w:t>
      </w:r>
    </w:p>
    <w:p w14:paraId="41ADFC57" w14:textId="458FBC73" w:rsidR="004E4302" w:rsidRDefault="00881E6F" w:rsidP="0033478D">
      <w:pPr>
        <w:pStyle w:val="Odsekzoznamu"/>
        <w:numPr>
          <w:ilvl w:val="0"/>
          <w:numId w:val="43"/>
        </w:numPr>
        <w:spacing w:after="0" w:line="240" w:lineRule="auto"/>
        <w:ind w:left="993" w:hanging="284"/>
        <w:jc w:val="both"/>
      </w:pPr>
      <w:r w:rsidRPr="0033478D">
        <w:rPr>
          <w:rFonts w:ascii="Times New Roman" w:hAnsi="Times New Roman"/>
          <w:sz w:val="24"/>
          <w:szCs w:val="24"/>
        </w:rPr>
        <w:t>zabezpečí bezp</w:t>
      </w:r>
      <w:r w:rsidR="008D1679" w:rsidRPr="0033478D">
        <w:rPr>
          <w:rFonts w:ascii="Times New Roman" w:hAnsi="Times New Roman"/>
          <w:sz w:val="24"/>
          <w:szCs w:val="24"/>
        </w:rPr>
        <w:t>ečnosť údajov podľa čl. 28 ods.</w:t>
      </w:r>
      <w:r w:rsidRPr="0033478D">
        <w:rPr>
          <w:rFonts w:ascii="Times New Roman" w:hAnsi="Times New Roman"/>
          <w:sz w:val="24"/>
          <w:szCs w:val="24"/>
        </w:rPr>
        <w:t xml:space="preserve"> 3</w:t>
      </w:r>
      <w:r w:rsidR="008D1679">
        <w:rPr>
          <w:rFonts w:ascii="Times New Roman" w:hAnsi="Times New Roman"/>
          <w:sz w:val="24"/>
          <w:szCs w:val="24"/>
        </w:rPr>
        <w:t xml:space="preserve"> písm. </w:t>
      </w:r>
      <w:r w:rsidRPr="0033478D">
        <w:rPr>
          <w:rFonts w:ascii="Times New Roman" w:hAnsi="Times New Roman"/>
          <w:sz w:val="24"/>
          <w:szCs w:val="24"/>
        </w:rPr>
        <w:t>c</w:t>
      </w:r>
      <w:r w:rsidR="008D1679">
        <w:rPr>
          <w:rFonts w:ascii="Times New Roman" w:hAnsi="Times New Roman"/>
          <w:sz w:val="24"/>
          <w:szCs w:val="24"/>
        </w:rPr>
        <w:t>)</w:t>
      </w:r>
      <w:r w:rsidRPr="0033478D">
        <w:rPr>
          <w:rFonts w:ascii="Times New Roman" w:hAnsi="Times New Roman"/>
          <w:sz w:val="24"/>
          <w:szCs w:val="24"/>
        </w:rPr>
        <w:t xml:space="preserve"> a čl. 32 GD</w:t>
      </w:r>
      <w:r w:rsidR="00CE3EF8" w:rsidRPr="0033478D">
        <w:rPr>
          <w:rFonts w:ascii="Times New Roman" w:hAnsi="Times New Roman"/>
          <w:sz w:val="24"/>
          <w:szCs w:val="24"/>
        </w:rPr>
        <w:t xml:space="preserve">PR, najmä v súvislosti s čl. 5 </w:t>
      </w:r>
      <w:r w:rsidRPr="0033478D">
        <w:rPr>
          <w:rFonts w:ascii="Times New Roman" w:hAnsi="Times New Roman"/>
          <w:sz w:val="24"/>
          <w:szCs w:val="24"/>
        </w:rPr>
        <w:t>ods. 1 a 2 GDPR;</w:t>
      </w:r>
    </w:p>
    <w:p w14:paraId="5C9E5289" w14:textId="77777777" w:rsidR="0006735C" w:rsidRDefault="00881E6F" w:rsidP="0033478D">
      <w:pPr>
        <w:pStyle w:val="Odsekzoznamu"/>
        <w:numPr>
          <w:ilvl w:val="0"/>
          <w:numId w:val="43"/>
        </w:numPr>
        <w:spacing w:after="0" w:line="240" w:lineRule="auto"/>
        <w:ind w:left="993" w:hanging="284"/>
        <w:jc w:val="both"/>
      </w:pPr>
      <w:r w:rsidRPr="0033478D">
        <w:rPr>
          <w:rFonts w:ascii="Times New Roman" w:hAnsi="Times New Roman"/>
          <w:sz w:val="24"/>
          <w:szCs w:val="24"/>
        </w:rPr>
        <w:t>nebude v žiadnom prípade vykonávať prenos osobných údajov žiadnej tretej strane okrem subdodávateľov vopred odsúhlasených prevádzkovateľom. Sprostredkovateľ včas informuje prevádzkovateľa o zapojení konkrétneho subdodávateľa resp. subdodávateľov mailovou správou;</w:t>
      </w:r>
    </w:p>
    <w:p w14:paraId="2F14E019" w14:textId="77777777" w:rsidR="0006735C" w:rsidRDefault="00881E6F" w:rsidP="0033478D">
      <w:pPr>
        <w:pStyle w:val="Odsekzoznamu"/>
        <w:numPr>
          <w:ilvl w:val="0"/>
          <w:numId w:val="4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>subdodávateľov podľa predchádzajúceho bodu zaviaže rovnako k ochrane dotknutých osôb prevádzkovateľa v zmysle GDPR;</w:t>
      </w:r>
    </w:p>
    <w:p w14:paraId="189A12E5" w14:textId="51290E80" w:rsidR="005925B5" w:rsidRPr="0033478D" w:rsidRDefault="00881E6F" w:rsidP="0033478D">
      <w:pPr>
        <w:pStyle w:val="Odsekzoznamu"/>
        <w:numPr>
          <w:ilvl w:val="0"/>
          <w:numId w:val="4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3478D">
        <w:rPr>
          <w:rFonts w:ascii="Times New Roman" w:hAnsi="Times New Roman"/>
          <w:sz w:val="24"/>
          <w:szCs w:val="24"/>
        </w:rPr>
        <w:t>nebude v žiadnom prípade uskutočňovať prenos osobných údajov poskytnutých prevádzkovateľom do tretích krajín.</w:t>
      </w:r>
    </w:p>
    <w:p w14:paraId="388902B2" w14:textId="77777777" w:rsidR="003D2677" w:rsidRDefault="00710621" w:rsidP="0033478D">
      <w:pPr>
        <w:pStyle w:val="Odsekzoznamu"/>
        <w:numPr>
          <w:ilvl w:val="0"/>
          <w:numId w:val="45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Sprostredkovateľ poskytuje súčinnosť prevádzkovateľovi zabezpečiť plnenie povinností podľa čl. 32 až 36 GDPR s prihliadnutím na povahu spracúvania a informácie dostupné sprostredkovateľovi.</w:t>
      </w:r>
    </w:p>
    <w:p w14:paraId="667E9470" w14:textId="77777777" w:rsidR="001D0B54" w:rsidRDefault="00710621" w:rsidP="0033478D">
      <w:pPr>
        <w:pStyle w:val="Odsekzoznamu"/>
        <w:numPr>
          <w:ilvl w:val="0"/>
          <w:numId w:val="45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V</w:t>
      </w:r>
      <w:r w:rsidR="001D0B54" w:rsidRPr="0033478D">
        <w:rPr>
          <w:rFonts w:ascii="Times New Roman" w:hAnsi="Times New Roman"/>
          <w:sz w:val="24"/>
          <w:szCs w:val="24"/>
        </w:rPr>
        <w:t xml:space="preserve"> priebehu trvania tejto zmluvy s</w:t>
      </w:r>
      <w:r w:rsidRPr="0033478D">
        <w:rPr>
          <w:rFonts w:ascii="Times New Roman" w:hAnsi="Times New Roman"/>
          <w:sz w:val="24"/>
          <w:szCs w:val="24"/>
        </w:rPr>
        <w:t>prostredkovateľ vymaže alebo zlikviduje osobné údaje dotknutých osôb, ak o to požiada písom</w:t>
      </w:r>
      <w:r w:rsidR="001D0B54" w:rsidRPr="0033478D">
        <w:rPr>
          <w:rFonts w:ascii="Times New Roman" w:hAnsi="Times New Roman"/>
          <w:sz w:val="24"/>
          <w:szCs w:val="24"/>
        </w:rPr>
        <w:t>nou alebo elektronickou výzvou p</w:t>
      </w:r>
      <w:r w:rsidRPr="0033478D">
        <w:rPr>
          <w:rFonts w:ascii="Times New Roman" w:hAnsi="Times New Roman"/>
          <w:sz w:val="24"/>
          <w:szCs w:val="24"/>
        </w:rPr>
        <w:t>revádzkovateľ, pokiaľ si ich</w:t>
      </w:r>
      <w:r w:rsidR="003D2677" w:rsidRPr="0033478D">
        <w:rPr>
          <w:rFonts w:ascii="Times New Roman" w:hAnsi="Times New Roman"/>
          <w:sz w:val="24"/>
          <w:szCs w:val="24"/>
        </w:rPr>
        <w:t xml:space="preserve"> </w:t>
      </w:r>
      <w:r w:rsidRPr="0033478D">
        <w:rPr>
          <w:rFonts w:ascii="Times New Roman" w:hAnsi="Times New Roman"/>
          <w:sz w:val="24"/>
          <w:szCs w:val="24"/>
        </w:rPr>
        <w:t>uchovanie alebo archiváciu nevyžaduje osobitný právny predpis.</w:t>
      </w:r>
    </w:p>
    <w:p w14:paraId="65AACB59" w14:textId="77777777" w:rsidR="001D0B54" w:rsidRDefault="00710621" w:rsidP="0033478D">
      <w:pPr>
        <w:pStyle w:val="Odsekzoznamu"/>
        <w:numPr>
          <w:ilvl w:val="0"/>
          <w:numId w:val="45"/>
        </w:numPr>
        <w:spacing w:after="0"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Po ukončení poskytovania služieb podľa tejto zmluvy sprostredkovateľ osobné údaje dotknutých osôb vymaže alebo vráti prevádzkovateľovi, ako aj existujúce kópie, pokiaľ si ich uchovanie alebo archiváciu nevyžaduje osobitný právny predpis.</w:t>
      </w:r>
    </w:p>
    <w:p w14:paraId="4B4FFE8D" w14:textId="1605D876" w:rsidR="00710621" w:rsidRPr="00714C78" w:rsidRDefault="001D0B54" w:rsidP="0033478D">
      <w:pPr>
        <w:pStyle w:val="Odsekzoznamu"/>
        <w:numPr>
          <w:ilvl w:val="0"/>
          <w:numId w:val="45"/>
        </w:numPr>
        <w:spacing w:line="240" w:lineRule="auto"/>
        <w:ind w:left="567" w:hanging="567"/>
        <w:jc w:val="both"/>
      </w:pPr>
      <w:r w:rsidRPr="0033478D">
        <w:rPr>
          <w:rFonts w:ascii="Times New Roman" w:hAnsi="Times New Roman"/>
          <w:sz w:val="24"/>
          <w:szCs w:val="24"/>
        </w:rPr>
        <w:t>V Prílohe č.</w:t>
      </w:r>
      <w:r w:rsidR="00710621" w:rsidRPr="0033478D">
        <w:rPr>
          <w:rFonts w:ascii="Times New Roman" w:hAnsi="Times New Roman"/>
          <w:sz w:val="24"/>
          <w:szCs w:val="24"/>
        </w:rPr>
        <w:t xml:space="preserve"> </w:t>
      </w:r>
      <w:r w:rsidR="007D68F7">
        <w:rPr>
          <w:rFonts w:ascii="Times New Roman" w:hAnsi="Times New Roman"/>
          <w:sz w:val="24"/>
          <w:szCs w:val="24"/>
        </w:rPr>
        <w:t>5</w:t>
      </w:r>
      <w:r w:rsidR="00710621" w:rsidRPr="0033478D">
        <w:rPr>
          <w:rFonts w:ascii="Times New Roman" w:hAnsi="Times New Roman"/>
          <w:sz w:val="24"/>
          <w:szCs w:val="24"/>
        </w:rPr>
        <w:t xml:space="preserve"> sa ustanovujú ostatné náležitosti ochrany osobných údajov dotknutých osôb. Príloha č.</w:t>
      </w:r>
      <w:r>
        <w:rPr>
          <w:rFonts w:ascii="Times New Roman" w:hAnsi="Times New Roman"/>
          <w:sz w:val="24"/>
          <w:szCs w:val="24"/>
        </w:rPr>
        <w:t xml:space="preserve"> </w:t>
      </w:r>
      <w:r w:rsidR="007D68F7">
        <w:rPr>
          <w:rFonts w:ascii="Times New Roman" w:hAnsi="Times New Roman"/>
          <w:sz w:val="24"/>
          <w:szCs w:val="24"/>
        </w:rPr>
        <w:t>5</w:t>
      </w:r>
      <w:r w:rsidR="00710621" w:rsidRPr="0033478D">
        <w:rPr>
          <w:rFonts w:ascii="Times New Roman" w:hAnsi="Times New Roman"/>
          <w:sz w:val="24"/>
          <w:szCs w:val="24"/>
        </w:rPr>
        <w:t xml:space="preserve"> je neoddeliteľnou súčasťou tejto zmluvy.</w:t>
      </w:r>
    </w:p>
    <w:p w14:paraId="5524545D" w14:textId="27209F0C" w:rsidR="00842E6A" w:rsidRPr="0005307D" w:rsidRDefault="003F60FF" w:rsidP="003F60FF">
      <w:pPr>
        <w:jc w:val="center"/>
        <w:rPr>
          <w:b/>
        </w:rPr>
      </w:pPr>
      <w:r w:rsidRPr="0005307D">
        <w:rPr>
          <w:b/>
        </w:rPr>
        <w:t>Čl. X</w:t>
      </w:r>
      <w:r w:rsidR="00E40A52">
        <w:rPr>
          <w:b/>
        </w:rPr>
        <w:t>II</w:t>
      </w:r>
      <w:r w:rsidRPr="0005307D">
        <w:rPr>
          <w:b/>
        </w:rPr>
        <w:t xml:space="preserve">. </w:t>
      </w:r>
    </w:p>
    <w:p w14:paraId="6DC549F3" w14:textId="77777777" w:rsidR="003F60FF" w:rsidRPr="0005307D" w:rsidRDefault="003F60FF" w:rsidP="003F60FF">
      <w:pPr>
        <w:jc w:val="center"/>
        <w:rPr>
          <w:b/>
          <w:u w:val="single"/>
        </w:rPr>
      </w:pPr>
      <w:r w:rsidRPr="0005307D">
        <w:rPr>
          <w:b/>
          <w:u w:val="single"/>
        </w:rPr>
        <w:t>Záverečné ustanovenia</w:t>
      </w:r>
    </w:p>
    <w:p w14:paraId="44B2EB22" w14:textId="77777777" w:rsidR="00B35FDA" w:rsidRPr="0005307D" w:rsidRDefault="00B35FDA" w:rsidP="00B35FDA">
      <w:pPr>
        <w:jc w:val="center"/>
        <w:rPr>
          <w:b/>
        </w:rPr>
      </w:pPr>
    </w:p>
    <w:p w14:paraId="1EF35AEF" w14:textId="77777777" w:rsidR="00511823" w:rsidRPr="0005307D" w:rsidRDefault="003F60FF" w:rsidP="004159E0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307D">
        <w:rPr>
          <w:rFonts w:ascii="Times New Roman" w:hAnsi="Times New Roman"/>
          <w:color w:val="000000"/>
          <w:sz w:val="24"/>
          <w:szCs w:val="24"/>
        </w:rPr>
        <w:t>V prípade, že akékoľvek ustanovenie tejto zmluvy je alebo sa stane neplatným, neúčinným alebo nevykonateľným, nie je tým dotknutá platnosť, účinnosť a vykonateľnosť ostatných ustanovení zmluvy, pokiaľ to nevylučuje v zmysle všeobecne záväzných právnych predpisov samotná povaha takého ustanovenia. Zmluvné strany sa zaväzujú bez zbytočného odkladu po tom, ako zistia, že niektoré z ustanovení tejto zmluvy je neplatné, neúčinné alebo nevykonateľné, nahradiť dotknuté ustanovenie ustanovením novým, ktorého obsah bude v čo najväčšej miere zodpovedať vôli zmluvných strán v čase uzatvorenia tejto zmluvy.</w:t>
      </w:r>
    </w:p>
    <w:p w14:paraId="78F445A8" w14:textId="075BC59F" w:rsidR="00511823" w:rsidRPr="0005307D" w:rsidRDefault="00B35FDA" w:rsidP="004159E0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Táto zmluva je vyhotovená v</w:t>
      </w:r>
      <w:r w:rsidR="00A613CF" w:rsidRPr="0005307D">
        <w:rPr>
          <w:rFonts w:ascii="Times New Roman" w:hAnsi="Times New Roman"/>
          <w:sz w:val="24"/>
          <w:szCs w:val="24"/>
        </w:rPr>
        <w:t xml:space="preserve"> štyroch </w:t>
      </w:r>
      <w:r w:rsidRPr="0005307D">
        <w:rPr>
          <w:rFonts w:ascii="Times New Roman" w:hAnsi="Times New Roman"/>
          <w:sz w:val="24"/>
          <w:szCs w:val="24"/>
        </w:rPr>
        <w:t xml:space="preserve"> </w:t>
      </w:r>
      <w:r w:rsidR="007F392B" w:rsidRPr="0005307D">
        <w:rPr>
          <w:rFonts w:ascii="Times New Roman" w:hAnsi="Times New Roman"/>
          <w:sz w:val="24"/>
          <w:szCs w:val="24"/>
        </w:rPr>
        <w:t>(</w:t>
      </w:r>
      <w:r w:rsidR="00AF5C7D" w:rsidRPr="0005307D">
        <w:rPr>
          <w:rFonts w:ascii="Times New Roman" w:hAnsi="Times New Roman"/>
          <w:sz w:val="24"/>
          <w:szCs w:val="24"/>
        </w:rPr>
        <w:t>4</w:t>
      </w:r>
      <w:r w:rsidR="007F392B" w:rsidRPr="0005307D">
        <w:rPr>
          <w:rFonts w:ascii="Times New Roman" w:hAnsi="Times New Roman"/>
          <w:sz w:val="24"/>
          <w:szCs w:val="24"/>
        </w:rPr>
        <w:t>)</w:t>
      </w:r>
      <w:r w:rsidRPr="0005307D">
        <w:rPr>
          <w:rFonts w:ascii="Times New Roman" w:hAnsi="Times New Roman"/>
          <w:sz w:val="24"/>
          <w:szCs w:val="24"/>
        </w:rPr>
        <w:t xml:space="preserve"> exemplároch, </w:t>
      </w:r>
      <w:r w:rsidR="00921426" w:rsidRPr="0005307D">
        <w:rPr>
          <w:rFonts w:ascii="Times New Roman" w:hAnsi="Times New Roman"/>
          <w:sz w:val="24"/>
          <w:szCs w:val="24"/>
        </w:rPr>
        <w:t>pričom</w:t>
      </w:r>
      <w:r w:rsidR="00AF5C7D" w:rsidRPr="0005307D">
        <w:rPr>
          <w:rFonts w:ascii="Times New Roman" w:hAnsi="Times New Roman"/>
          <w:sz w:val="24"/>
          <w:szCs w:val="24"/>
        </w:rPr>
        <w:t xml:space="preserve"> objednávateľ </w:t>
      </w:r>
      <w:r w:rsidR="00942E5F">
        <w:rPr>
          <w:rFonts w:ascii="Times New Roman" w:hAnsi="Times New Roman"/>
          <w:sz w:val="24"/>
          <w:szCs w:val="24"/>
        </w:rPr>
        <w:t>dostane</w:t>
      </w:r>
      <w:r w:rsidR="00AF5C7D" w:rsidRPr="0005307D">
        <w:rPr>
          <w:rFonts w:ascii="Times New Roman" w:hAnsi="Times New Roman"/>
          <w:sz w:val="24"/>
          <w:szCs w:val="24"/>
        </w:rPr>
        <w:t xml:space="preserve">  tri </w:t>
      </w:r>
      <w:r w:rsidR="007F392B" w:rsidRPr="0005307D">
        <w:rPr>
          <w:rFonts w:ascii="Times New Roman" w:hAnsi="Times New Roman"/>
          <w:sz w:val="24"/>
          <w:szCs w:val="24"/>
        </w:rPr>
        <w:t>(</w:t>
      </w:r>
      <w:r w:rsidR="00A613CF" w:rsidRPr="0005307D">
        <w:rPr>
          <w:rFonts w:ascii="Times New Roman" w:hAnsi="Times New Roman"/>
          <w:sz w:val="24"/>
          <w:szCs w:val="24"/>
        </w:rPr>
        <w:t>3</w:t>
      </w:r>
      <w:r w:rsidR="007F392B" w:rsidRPr="0005307D">
        <w:rPr>
          <w:rFonts w:ascii="Times New Roman" w:hAnsi="Times New Roman"/>
          <w:sz w:val="24"/>
          <w:szCs w:val="24"/>
        </w:rPr>
        <w:t>)</w:t>
      </w:r>
      <w:r w:rsidRPr="0005307D">
        <w:rPr>
          <w:rFonts w:ascii="Times New Roman" w:hAnsi="Times New Roman"/>
          <w:sz w:val="24"/>
          <w:szCs w:val="24"/>
        </w:rPr>
        <w:t xml:space="preserve"> </w:t>
      </w:r>
      <w:r w:rsidR="00A613CF" w:rsidRPr="0005307D">
        <w:rPr>
          <w:rFonts w:ascii="Times New Roman" w:hAnsi="Times New Roman"/>
          <w:sz w:val="24"/>
          <w:szCs w:val="24"/>
        </w:rPr>
        <w:t xml:space="preserve">exempláre  a poskytovateľ </w:t>
      </w:r>
      <w:r w:rsidR="00921426" w:rsidRPr="0005307D">
        <w:rPr>
          <w:rFonts w:ascii="Times New Roman" w:hAnsi="Times New Roman"/>
          <w:sz w:val="24"/>
          <w:szCs w:val="24"/>
        </w:rPr>
        <w:t xml:space="preserve"> jeden  </w:t>
      </w:r>
      <w:r w:rsidR="007F392B" w:rsidRPr="0005307D">
        <w:rPr>
          <w:rFonts w:ascii="Times New Roman" w:hAnsi="Times New Roman"/>
          <w:sz w:val="24"/>
          <w:szCs w:val="24"/>
        </w:rPr>
        <w:t>(</w:t>
      </w:r>
      <w:r w:rsidR="00921426" w:rsidRPr="0005307D">
        <w:rPr>
          <w:rFonts w:ascii="Times New Roman" w:hAnsi="Times New Roman"/>
          <w:sz w:val="24"/>
          <w:szCs w:val="24"/>
        </w:rPr>
        <w:t>1</w:t>
      </w:r>
      <w:r w:rsidR="007F392B" w:rsidRPr="0005307D">
        <w:rPr>
          <w:rFonts w:ascii="Times New Roman" w:hAnsi="Times New Roman"/>
          <w:sz w:val="24"/>
          <w:szCs w:val="24"/>
        </w:rPr>
        <w:t>)</w:t>
      </w:r>
      <w:r w:rsidR="00921426" w:rsidRPr="0005307D">
        <w:rPr>
          <w:rFonts w:ascii="Times New Roman" w:hAnsi="Times New Roman"/>
          <w:sz w:val="24"/>
          <w:szCs w:val="24"/>
        </w:rPr>
        <w:t xml:space="preserve"> exemplár.</w:t>
      </w:r>
    </w:p>
    <w:p w14:paraId="4E213F22" w14:textId="77777777" w:rsidR="00511823" w:rsidRPr="0005307D" w:rsidRDefault="00B35FDA" w:rsidP="004159E0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Právne vzťahy to</w:t>
      </w:r>
      <w:r w:rsidR="00792ACD" w:rsidRPr="0005307D">
        <w:rPr>
          <w:rFonts w:ascii="Times New Roman" w:hAnsi="Times New Roman"/>
          <w:sz w:val="24"/>
          <w:szCs w:val="24"/>
        </w:rPr>
        <w:t xml:space="preserve">uto zmluvou osobitne neupravené </w:t>
      </w:r>
      <w:r w:rsidRPr="0005307D">
        <w:rPr>
          <w:rFonts w:ascii="Times New Roman" w:hAnsi="Times New Roman"/>
          <w:sz w:val="24"/>
          <w:szCs w:val="24"/>
        </w:rPr>
        <w:t xml:space="preserve"> sa </w:t>
      </w:r>
      <w:r w:rsidR="00792ACD" w:rsidRPr="0005307D">
        <w:rPr>
          <w:rFonts w:ascii="Times New Roman" w:hAnsi="Times New Roman"/>
          <w:sz w:val="24"/>
          <w:szCs w:val="24"/>
        </w:rPr>
        <w:t>riadia</w:t>
      </w:r>
      <w:r w:rsidRPr="0005307D">
        <w:rPr>
          <w:rFonts w:ascii="Times New Roman" w:hAnsi="Times New Roman"/>
          <w:sz w:val="24"/>
          <w:szCs w:val="24"/>
        </w:rPr>
        <w:t xml:space="preserve"> príslušnými ustanoveniami </w:t>
      </w:r>
      <w:r w:rsidR="00D67D51" w:rsidRPr="0005307D">
        <w:rPr>
          <w:rFonts w:ascii="Times New Roman" w:hAnsi="Times New Roman"/>
          <w:sz w:val="24"/>
          <w:szCs w:val="24"/>
        </w:rPr>
        <w:t xml:space="preserve">zák. č. 513/1991 Zb. </w:t>
      </w:r>
      <w:r w:rsidR="003F60FF" w:rsidRPr="0005307D">
        <w:rPr>
          <w:rFonts w:ascii="Times New Roman" w:hAnsi="Times New Roman"/>
          <w:sz w:val="24"/>
          <w:szCs w:val="24"/>
        </w:rPr>
        <w:t xml:space="preserve">- </w:t>
      </w:r>
      <w:r w:rsidRPr="0005307D">
        <w:rPr>
          <w:rFonts w:ascii="Times New Roman" w:hAnsi="Times New Roman"/>
          <w:sz w:val="24"/>
          <w:szCs w:val="24"/>
        </w:rPr>
        <w:t>Obchodn</w:t>
      </w:r>
      <w:r w:rsidR="00D67D51" w:rsidRPr="0005307D">
        <w:rPr>
          <w:rFonts w:ascii="Times New Roman" w:hAnsi="Times New Roman"/>
          <w:sz w:val="24"/>
          <w:szCs w:val="24"/>
        </w:rPr>
        <w:t>ý</w:t>
      </w:r>
      <w:r w:rsidRPr="0005307D">
        <w:rPr>
          <w:rFonts w:ascii="Times New Roman" w:hAnsi="Times New Roman"/>
          <w:sz w:val="24"/>
          <w:szCs w:val="24"/>
        </w:rPr>
        <w:t xml:space="preserve"> zákonník</w:t>
      </w:r>
      <w:r w:rsidR="003F60FF" w:rsidRPr="0005307D">
        <w:rPr>
          <w:rFonts w:ascii="Times New Roman" w:hAnsi="Times New Roman"/>
          <w:sz w:val="24"/>
          <w:szCs w:val="24"/>
        </w:rPr>
        <w:t xml:space="preserve"> </w:t>
      </w:r>
      <w:r w:rsidR="00D67D51" w:rsidRPr="0005307D">
        <w:rPr>
          <w:rFonts w:ascii="Times New Roman" w:hAnsi="Times New Roman"/>
          <w:sz w:val="24"/>
          <w:szCs w:val="24"/>
        </w:rPr>
        <w:t>v znení neskorších predpisov</w:t>
      </w:r>
      <w:r w:rsidR="00193B93" w:rsidRPr="0005307D">
        <w:rPr>
          <w:rFonts w:ascii="Times New Roman" w:hAnsi="Times New Roman"/>
          <w:sz w:val="24"/>
          <w:szCs w:val="24"/>
        </w:rPr>
        <w:t xml:space="preserve"> a ďalšími súvisiacimi právnymi predpismi Slovenskej republiky.</w:t>
      </w:r>
    </w:p>
    <w:p w14:paraId="6C7FD3FD" w14:textId="77777777" w:rsidR="00A613CF" w:rsidRPr="0019618A" w:rsidRDefault="00A613CF" w:rsidP="004159E0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9618A">
        <w:rPr>
          <w:rFonts w:ascii="Times New Roman" w:hAnsi="Times New Roman"/>
          <w:sz w:val="24"/>
          <w:szCs w:val="24"/>
        </w:rPr>
        <w:t>Táto zmluva nadobúda platnosť dňom jej podpisu oboma zmluvnými stranami a účinnosť dňom nasledujúcim po dni jej zverejnenia v Centrálnom registri zmlúv ÚV SR.</w:t>
      </w:r>
    </w:p>
    <w:p w14:paraId="7EF48C8A" w14:textId="66B920C7" w:rsidR="00B46F39" w:rsidRPr="0005307D" w:rsidRDefault="00B46F39" w:rsidP="004159E0">
      <w:pPr>
        <w:pStyle w:val="Odsekzoznamu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Túto zmluvu je možné meniť alebo dopĺňať</w:t>
      </w:r>
      <w:r w:rsidR="007F392B" w:rsidRPr="0005307D">
        <w:rPr>
          <w:rFonts w:ascii="Times New Roman" w:hAnsi="Times New Roman"/>
          <w:sz w:val="24"/>
          <w:szCs w:val="24"/>
        </w:rPr>
        <w:t xml:space="preserve"> v súlade s </w:t>
      </w:r>
      <w:proofErr w:type="spellStart"/>
      <w:r w:rsidR="007F392B" w:rsidRPr="0005307D">
        <w:rPr>
          <w:rFonts w:ascii="Times New Roman" w:hAnsi="Times New Roman"/>
          <w:sz w:val="24"/>
          <w:szCs w:val="24"/>
        </w:rPr>
        <w:t>ust</w:t>
      </w:r>
      <w:proofErr w:type="spellEnd"/>
      <w:r w:rsidR="007F392B" w:rsidRPr="0005307D">
        <w:rPr>
          <w:rFonts w:ascii="Times New Roman" w:hAnsi="Times New Roman"/>
          <w:sz w:val="24"/>
          <w:szCs w:val="24"/>
        </w:rPr>
        <w:t>. § 18 zákona č. 343/2015 Z.</w:t>
      </w:r>
      <w:r w:rsidR="00942E5F">
        <w:rPr>
          <w:rFonts w:ascii="Times New Roman" w:hAnsi="Times New Roman"/>
          <w:sz w:val="24"/>
          <w:szCs w:val="24"/>
        </w:rPr>
        <w:t xml:space="preserve"> </w:t>
      </w:r>
      <w:r w:rsidR="007F392B" w:rsidRPr="0005307D">
        <w:rPr>
          <w:rFonts w:ascii="Times New Roman" w:hAnsi="Times New Roman"/>
          <w:sz w:val="24"/>
          <w:szCs w:val="24"/>
        </w:rPr>
        <w:t xml:space="preserve">z. </w:t>
      </w:r>
      <w:r w:rsidRPr="0005307D">
        <w:rPr>
          <w:rFonts w:ascii="Times New Roman" w:hAnsi="Times New Roman"/>
          <w:sz w:val="24"/>
          <w:szCs w:val="24"/>
        </w:rPr>
        <w:t>len na základe dohody oboch zmluvných strán a to vo forme písomných dodatkov.</w:t>
      </w:r>
    </w:p>
    <w:p w14:paraId="06C07F40" w14:textId="6F63AB4A" w:rsidR="0042676A" w:rsidRPr="0033478D" w:rsidRDefault="002D54CD" w:rsidP="004159E0">
      <w:pPr>
        <w:pStyle w:val="Odsekzoznamu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5307D">
        <w:rPr>
          <w:rFonts w:ascii="Times New Roman" w:hAnsi="Times New Roman"/>
          <w:sz w:val="24"/>
          <w:szCs w:val="24"/>
        </w:rPr>
        <w:t>Nedeliteľnou súčasťou tejto zm</w:t>
      </w:r>
      <w:r w:rsidR="000D2415" w:rsidRPr="0005307D">
        <w:rPr>
          <w:rFonts w:ascii="Times New Roman" w:hAnsi="Times New Roman"/>
          <w:sz w:val="24"/>
          <w:szCs w:val="24"/>
        </w:rPr>
        <w:t xml:space="preserve">luvy sú </w:t>
      </w:r>
      <w:r w:rsidR="00025102" w:rsidRPr="0033478D">
        <w:rPr>
          <w:rFonts w:ascii="Times New Roman" w:hAnsi="Times New Roman"/>
          <w:b/>
          <w:sz w:val="24"/>
          <w:szCs w:val="24"/>
          <w:u w:val="single"/>
        </w:rPr>
        <w:t>P</w:t>
      </w:r>
      <w:r w:rsidR="000D2415" w:rsidRPr="0033478D">
        <w:rPr>
          <w:rFonts w:ascii="Times New Roman" w:hAnsi="Times New Roman"/>
          <w:b/>
          <w:sz w:val="24"/>
          <w:szCs w:val="24"/>
          <w:u w:val="single"/>
        </w:rPr>
        <w:t>rílohy</w:t>
      </w:r>
      <w:r w:rsidR="00025102" w:rsidRPr="0033478D">
        <w:rPr>
          <w:rFonts w:ascii="Times New Roman" w:hAnsi="Times New Roman"/>
          <w:b/>
          <w:sz w:val="24"/>
          <w:szCs w:val="24"/>
          <w:u w:val="single"/>
        </w:rPr>
        <w:t xml:space="preserve"> č. </w:t>
      </w:r>
      <w:r w:rsidR="000D2415" w:rsidRPr="0033478D">
        <w:rPr>
          <w:rFonts w:ascii="Times New Roman" w:hAnsi="Times New Roman"/>
          <w:b/>
          <w:sz w:val="24"/>
          <w:szCs w:val="24"/>
          <w:u w:val="single"/>
        </w:rPr>
        <w:t>1</w:t>
      </w:r>
      <w:r w:rsidR="009D34E1" w:rsidRPr="0033478D">
        <w:rPr>
          <w:rFonts w:ascii="Times New Roman" w:hAnsi="Times New Roman"/>
          <w:b/>
          <w:sz w:val="24"/>
          <w:szCs w:val="24"/>
          <w:u w:val="single"/>
        </w:rPr>
        <w:t>A, 1B, 1C,</w:t>
      </w:r>
      <w:r w:rsidR="00D0477D" w:rsidRPr="0033478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C4489" w:rsidRPr="0033478D">
        <w:rPr>
          <w:rFonts w:ascii="Times New Roman" w:hAnsi="Times New Roman"/>
          <w:b/>
          <w:sz w:val="24"/>
          <w:szCs w:val="24"/>
          <w:u w:val="single"/>
        </w:rPr>
        <w:t xml:space="preserve">2, </w:t>
      </w:r>
      <w:r w:rsidR="008B465B" w:rsidRPr="0033478D">
        <w:rPr>
          <w:rFonts w:ascii="Times New Roman" w:hAnsi="Times New Roman"/>
          <w:b/>
          <w:sz w:val="24"/>
          <w:szCs w:val="24"/>
          <w:u w:val="single"/>
        </w:rPr>
        <w:t>3</w:t>
      </w:r>
      <w:r w:rsidR="00326487" w:rsidRPr="0033478D">
        <w:rPr>
          <w:rFonts w:ascii="Times New Roman" w:hAnsi="Times New Roman"/>
          <w:b/>
          <w:sz w:val="24"/>
          <w:szCs w:val="24"/>
          <w:u w:val="single"/>
        </w:rPr>
        <w:t>, 4</w:t>
      </w:r>
      <w:r w:rsidR="007D68F7">
        <w:rPr>
          <w:rFonts w:ascii="Times New Roman" w:hAnsi="Times New Roman"/>
          <w:b/>
          <w:sz w:val="24"/>
          <w:szCs w:val="24"/>
          <w:u w:val="single"/>
        </w:rPr>
        <w:t>, 5</w:t>
      </w:r>
      <w:r w:rsidR="00942E5F" w:rsidRPr="0033478D">
        <w:rPr>
          <w:rFonts w:ascii="Times New Roman" w:hAnsi="Times New Roman"/>
          <w:b/>
          <w:sz w:val="24"/>
          <w:szCs w:val="24"/>
          <w:u w:val="single"/>
        </w:rPr>
        <w:t>:</w:t>
      </w:r>
      <w:r w:rsidR="00A33C29" w:rsidRPr="0033478D">
        <w:rPr>
          <w:rFonts w:ascii="Times New Roman" w:hAnsi="Times New Roman"/>
          <w:sz w:val="24"/>
          <w:szCs w:val="24"/>
        </w:rPr>
        <w:t xml:space="preserve"> </w:t>
      </w:r>
    </w:p>
    <w:p w14:paraId="21DE6A22" w14:textId="05EBC54F" w:rsidR="007F7698" w:rsidRPr="0033478D" w:rsidRDefault="007F7698" w:rsidP="004159E0">
      <w:pPr>
        <w:pStyle w:val="Odsekzoznamu"/>
        <w:numPr>
          <w:ilvl w:val="0"/>
          <w:numId w:val="17"/>
        </w:numPr>
        <w:spacing w:after="0" w:line="240" w:lineRule="auto"/>
        <w:ind w:hanging="513"/>
        <w:jc w:val="both"/>
        <w:rPr>
          <w:rFonts w:ascii="Times New Roman" w:hAnsi="Times New Roman"/>
        </w:rPr>
      </w:pPr>
      <w:r w:rsidRPr="0033478D">
        <w:rPr>
          <w:rFonts w:ascii="Times New Roman" w:hAnsi="Times New Roman"/>
          <w:sz w:val="24"/>
          <w:szCs w:val="24"/>
        </w:rPr>
        <w:t xml:space="preserve">Príloha </w:t>
      </w:r>
      <w:r w:rsidR="00025102" w:rsidRPr="0033478D">
        <w:rPr>
          <w:rFonts w:ascii="Times New Roman" w:hAnsi="Times New Roman"/>
          <w:sz w:val="24"/>
          <w:szCs w:val="24"/>
        </w:rPr>
        <w:t xml:space="preserve">č. </w:t>
      </w:r>
      <w:r w:rsidR="00A64577" w:rsidRPr="0033478D">
        <w:rPr>
          <w:rFonts w:ascii="Times New Roman" w:hAnsi="Times New Roman"/>
          <w:sz w:val="24"/>
          <w:szCs w:val="24"/>
        </w:rPr>
        <w:t>1</w:t>
      </w:r>
      <w:r w:rsidR="009D34E1" w:rsidRPr="0033478D">
        <w:rPr>
          <w:rFonts w:ascii="Times New Roman" w:hAnsi="Times New Roman"/>
          <w:sz w:val="24"/>
          <w:szCs w:val="24"/>
        </w:rPr>
        <w:t>A</w:t>
      </w:r>
      <w:r w:rsidRPr="0033478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B7B7C" w:rsidRPr="0033478D">
        <w:rPr>
          <w:rFonts w:ascii="Times New Roman" w:hAnsi="Times New Roman"/>
          <w:sz w:val="24"/>
          <w:szCs w:val="24"/>
        </w:rPr>
        <w:t>Nacenený</w:t>
      </w:r>
      <w:proofErr w:type="spellEnd"/>
      <w:r w:rsidR="007B7B7C" w:rsidRPr="0033478D">
        <w:rPr>
          <w:rFonts w:ascii="Times New Roman" w:hAnsi="Times New Roman"/>
          <w:sz w:val="24"/>
          <w:szCs w:val="24"/>
        </w:rPr>
        <w:t xml:space="preserve"> zoznam </w:t>
      </w:r>
      <w:r w:rsidR="00C566A4" w:rsidRPr="0033478D">
        <w:rPr>
          <w:rFonts w:ascii="Times New Roman" w:hAnsi="Times New Roman"/>
          <w:sz w:val="24"/>
          <w:szCs w:val="24"/>
        </w:rPr>
        <w:t xml:space="preserve">činnosti PZS </w:t>
      </w:r>
      <w:r w:rsidR="008E10E2" w:rsidRPr="0033478D">
        <w:rPr>
          <w:rFonts w:ascii="Times New Roman" w:hAnsi="Times New Roman"/>
          <w:sz w:val="24"/>
          <w:szCs w:val="24"/>
        </w:rPr>
        <w:t>podľa typu pracov</w:t>
      </w:r>
      <w:r w:rsidR="000D3E80" w:rsidRPr="0033478D">
        <w:rPr>
          <w:rFonts w:ascii="Times New Roman" w:hAnsi="Times New Roman"/>
          <w:sz w:val="24"/>
          <w:szCs w:val="24"/>
        </w:rPr>
        <w:t>ísk</w:t>
      </w:r>
    </w:p>
    <w:p w14:paraId="5FC13B0A" w14:textId="533645D5" w:rsidR="000D3E80" w:rsidRPr="0033478D" w:rsidRDefault="000D3E80" w:rsidP="004159E0">
      <w:pPr>
        <w:pStyle w:val="Odsekzoznamu"/>
        <w:numPr>
          <w:ilvl w:val="0"/>
          <w:numId w:val="17"/>
        </w:numPr>
        <w:spacing w:after="0" w:line="240" w:lineRule="auto"/>
        <w:ind w:hanging="513"/>
        <w:jc w:val="both"/>
        <w:rPr>
          <w:rFonts w:ascii="Times New Roman" w:hAnsi="Times New Roman"/>
        </w:rPr>
      </w:pPr>
      <w:r w:rsidRPr="0033478D">
        <w:rPr>
          <w:rFonts w:ascii="Times New Roman" w:hAnsi="Times New Roman"/>
          <w:sz w:val="24"/>
          <w:szCs w:val="24"/>
        </w:rPr>
        <w:t xml:space="preserve">Príloha č. 1B: </w:t>
      </w:r>
      <w:proofErr w:type="spellStart"/>
      <w:r w:rsidRPr="0033478D">
        <w:rPr>
          <w:rFonts w:ascii="Times New Roman" w:hAnsi="Times New Roman"/>
          <w:sz w:val="24"/>
          <w:szCs w:val="24"/>
        </w:rPr>
        <w:t>Nacenený</w:t>
      </w:r>
      <w:proofErr w:type="spellEnd"/>
      <w:r w:rsidRPr="0033478D">
        <w:rPr>
          <w:rFonts w:ascii="Times New Roman" w:hAnsi="Times New Roman"/>
          <w:sz w:val="24"/>
          <w:szCs w:val="24"/>
        </w:rPr>
        <w:t xml:space="preserve"> zoznam ostatných činností PZS podľa zák. č. 355/2007 </w:t>
      </w:r>
      <w:proofErr w:type="spellStart"/>
      <w:r w:rsidRPr="0033478D">
        <w:rPr>
          <w:rFonts w:ascii="Times New Roman" w:hAnsi="Times New Roman"/>
          <w:sz w:val="24"/>
          <w:szCs w:val="24"/>
        </w:rPr>
        <w:t>Z.z</w:t>
      </w:r>
      <w:proofErr w:type="spellEnd"/>
      <w:r w:rsidRPr="0033478D">
        <w:rPr>
          <w:rFonts w:ascii="Times New Roman" w:hAnsi="Times New Roman"/>
          <w:sz w:val="24"/>
          <w:szCs w:val="24"/>
        </w:rPr>
        <w:t>.</w:t>
      </w:r>
    </w:p>
    <w:p w14:paraId="6421DD1C" w14:textId="4202297A" w:rsidR="000D3E80" w:rsidRPr="0033478D" w:rsidRDefault="000D3E80" w:rsidP="004159E0">
      <w:pPr>
        <w:pStyle w:val="Odsekzoznamu"/>
        <w:numPr>
          <w:ilvl w:val="0"/>
          <w:numId w:val="17"/>
        </w:numPr>
        <w:spacing w:after="0" w:line="240" w:lineRule="auto"/>
        <w:ind w:hanging="513"/>
        <w:jc w:val="both"/>
        <w:rPr>
          <w:rFonts w:ascii="Times New Roman" w:hAnsi="Times New Roman"/>
        </w:rPr>
      </w:pPr>
      <w:r w:rsidRPr="0033478D">
        <w:rPr>
          <w:rFonts w:ascii="Times New Roman" w:hAnsi="Times New Roman"/>
          <w:sz w:val="24"/>
          <w:szCs w:val="24"/>
        </w:rPr>
        <w:t xml:space="preserve">Príloha č. 1C: </w:t>
      </w:r>
      <w:r w:rsidR="00153793" w:rsidRPr="0033478D">
        <w:rPr>
          <w:rFonts w:ascii="Times New Roman" w:hAnsi="Times New Roman"/>
          <w:sz w:val="24"/>
          <w:szCs w:val="24"/>
        </w:rPr>
        <w:t xml:space="preserve">Súpis rizikových faktorov práce a pracovného prostredia podľa profesie </w:t>
      </w:r>
    </w:p>
    <w:p w14:paraId="6C9A5073" w14:textId="77777777" w:rsidR="00C566A4" w:rsidRPr="00E86B0D" w:rsidRDefault="00C566A4" w:rsidP="004159E0">
      <w:pPr>
        <w:pStyle w:val="Odsekzoznamu"/>
        <w:numPr>
          <w:ilvl w:val="0"/>
          <w:numId w:val="17"/>
        </w:numPr>
        <w:spacing w:after="0" w:line="240" w:lineRule="auto"/>
        <w:ind w:hanging="513"/>
        <w:jc w:val="both"/>
        <w:rPr>
          <w:rFonts w:ascii="Times New Roman" w:hAnsi="Times New Roman"/>
        </w:rPr>
      </w:pPr>
      <w:r w:rsidRPr="0005307D">
        <w:rPr>
          <w:rFonts w:ascii="Times New Roman" w:hAnsi="Times New Roman"/>
          <w:sz w:val="24"/>
          <w:szCs w:val="24"/>
        </w:rPr>
        <w:lastRenderedPageBreak/>
        <w:t xml:space="preserve">Príloha </w:t>
      </w:r>
      <w:r w:rsidR="00025102" w:rsidRPr="0005307D">
        <w:rPr>
          <w:rFonts w:ascii="Times New Roman" w:hAnsi="Times New Roman"/>
          <w:sz w:val="24"/>
          <w:szCs w:val="24"/>
        </w:rPr>
        <w:t xml:space="preserve">č. </w:t>
      </w:r>
      <w:r w:rsidR="00A64577">
        <w:rPr>
          <w:rFonts w:ascii="Times New Roman" w:hAnsi="Times New Roman"/>
          <w:sz w:val="24"/>
          <w:szCs w:val="24"/>
        </w:rPr>
        <w:t>2</w:t>
      </w:r>
      <w:r w:rsidR="007B7B7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B7B7C">
        <w:rPr>
          <w:rFonts w:ascii="Times New Roman" w:hAnsi="Times New Roman"/>
          <w:sz w:val="24"/>
          <w:szCs w:val="24"/>
        </w:rPr>
        <w:t>Nacenený</w:t>
      </w:r>
      <w:proofErr w:type="spellEnd"/>
      <w:r w:rsidR="007B7B7C">
        <w:rPr>
          <w:rFonts w:ascii="Times New Roman" w:hAnsi="Times New Roman"/>
          <w:sz w:val="24"/>
          <w:szCs w:val="24"/>
        </w:rPr>
        <w:t xml:space="preserve"> z</w:t>
      </w:r>
      <w:r w:rsidR="008E10E2">
        <w:rPr>
          <w:rFonts w:ascii="Times New Roman" w:hAnsi="Times New Roman"/>
          <w:sz w:val="24"/>
          <w:szCs w:val="24"/>
        </w:rPr>
        <w:t>oznam</w:t>
      </w:r>
      <w:r w:rsidRPr="0005307D">
        <w:rPr>
          <w:rFonts w:ascii="Times New Roman" w:hAnsi="Times New Roman"/>
          <w:sz w:val="24"/>
          <w:szCs w:val="24"/>
        </w:rPr>
        <w:t xml:space="preserve"> LPP </w:t>
      </w:r>
      <w:r w:rsidR="008E10E2">
        <w:rPr>
          <w:rFonts w:ascii="Times New Roman" w:hAnsi="Times New Roman"/>
          <w:sz w:val="24"/>
          <w:szCs w:val="24"/>
        </w:rPr>
        <w:t xml:space="preserve">pre </w:t>
      </w:r>
      <w:r w:rsidR="00A64577">
        <w:rPr>
          <w:rFonts w:ascii="Times New Roman" w:hAnsi="Times New Roman"/>
          <w:sz w:val="24"/>
          <w:szCs w:val="24"/>
        </w:rPr>
        <w:t xml:space="preserve">zamestnancov </w:t>
      </w:r>
      <w:r w:rsidRPr="0005307D">
        <w:rPr>
          <w:rFonts w:ascii="Times New Roman" w:hAnsi="Times New Roman"/>
          <w:sz w:val="24"/>
          <w:szCs w:val="24"/>
        </w:rPr>
        <w:t>podľa faktorov pracovného prostredia</w:t>
      </w:r>
      <w:r w:rsidR="00C519B4">
        <w:rPr>
          <w:rFonts w:ascii="Times New Roman" w:hAnsi="Times New Roman"/>
          <w:sz w:val="24"/>
          <w:szCs w:val="24"/>
        </w:rPr>
        <w:t xml:space="preserve"> a pracovného procesu</w:t>
      </w:r>
    </w:p>
    <w:p w14:paraId="770D2B28" w14:textId="154D67B7" w:rsidR="00C566A4" w:rsidRPr="00153793" w:rsidRDefault="00C566A4" w:rsidP="004159E0">
      <w:pPr>
        <w:pStyle w:val="Odsekzoznamu"/>
        <w:numPr>
          <w:ilvl w:val="0"/>
          <w:numId w:val="17"/>
        </w:numPr>
        <w:spacing w:after="0" w:line="240" w:lineRule="auto"/>
        <w:ind w:hanging="513"/>
        <w:jc w:val="both"/>
      </w:pPr>
      <w:r w:rsidRPr="002D4AA9">
        <w:rPr>
          <w:rFonts w:ascii="Times New Roman" w:hAnsi="Times New Roman"/>
          <w:sz w:val="24"/>
          <w:szCs w:val="24"/>
        </w:rPr>
        <w:t xml:space="preserve">Príloha </w:t>
      </w:r>
      <w:r w:rsidR="00025102" w:rsidRPr="002D4AA9">
        <w:rPr>
          <w:rFonts w:ascii="Times New Roman" w:hAnsi="Times New Roman"/>
          <w:sz w:val="24"/>
          <w:szCs w:val="24"/>
        </w:rPr>
        <w:t xml:space="preserve">č. </w:t>
      </w:r>
      <w:r w:rsidR="00A64577" w:rsidRPr="002D4AA9">
        <w:rPr>
          <w:rFonts w:ascii="Times New Roman" w:hAnsi="Times New Roman"/>
          <w:sz w:val="24"/>
          <w:szCs w:val="24"/>
        </w:rPr>
        <w:t>3</w:t>
      </w:r>
      <w:r w:rsidRPr="002D4AA9">
        <w:rPr>
          <w:rFonts w:ascii="Times New Roman" w:hAnsi="Times New Roman"/>
          <w:sz w:val="24"/>
          <w:szCs w:val="24"/>
        </w:rPr>
        <w:t xml:space="preserve">: </w:t>
      </w:r>
      <w:r w:rsidR="0003245C">
        <w:rPr>
          <w:rFonts w:ascii="Times New Roman" w:hAnsi="Times New Roman"/>
          <w:sz w:val="24"/>
          <w:szCs w:val="24"/>
        </w:rPr>
        <w:t>Náplň lekárskej preventívnej prehliadky vo vzťahu k práci (k</w:t>
      </w:r>
      <w:r w:rsidR="007B7B7C">
        <w:rPr>
          <w:rFonts w:ascii="Times New Roman" w:hAnsi="Times New Roman"/>
          <w:sz w:val="24"/>
          <w:szCs w:val="24"/>
        </w:rPr>
        <w:t>ompletný cenník</w:t>
      </w:r>
      <w:r w:rsidR="00483922" w:rsidRPr="002D4AA9">
        <w:rPr>
          <w:rFonts w:ascii="Times New Roman" w:hAnsi="Times New Roman"/>
          <w:sz w:val="24"/>
          <w:szCs w:val="24"/>
        </w:rPr>
        <w:t xml:space="preserve"> zdravotných výkonov</w:t>
      </w:r>
      <w:r w:rsidR="007B7B7C">
        <w:rPr>
          <w:rFonts w:ascii="Times New Roman" w:hAnsi="Times New Roman"/>
          <w:sz w:val="24"/>
          <w:szCs w:val="24"/>
        </w:rPr>
        <w:t xml:space="preserve"> LPP pre zamestnancov podľa faktorov pracovného prostredia </w:t>
      </w:r>
      <w:r w:rsidR="00025102" w:rsidRPr="002D4AA9">
        <w:rPr>
          <w:rFonts w:ascii="Times New Roman" w:hAnsi="Times New Roman"/>
          <w:sz w:val="24"/>
          <w:szCs w:val="24"/>
        </w:rPr>
        <w:t>P</w:t>
      </w:r>
      <w:r w:rsidRPr="002D4AA9">
        <w:rPr>
          <w:rFonts w:ascii="Times New Roman" w:hAnsi="Times New Roman"/>
          <w:sz w:val="24"/>
          <w:szCs w:val="24"/>
        </w:rPr>
        <w:t>ríloh</w:t>
      </w:r>
      <w:r w:rsidR="007B7B7C">
        <w:rPr>
          <w:rFonts w:ascii="Times New Roman" w:hAnsi="Times New Roman"/>
          <w:sz w:val="24"/>
          <w:szCs w:val="24"/>
        </w:rPr>
        <w:t>y</w:t>
      </w:r>
      <w:r w:rsidR="00025102" w:rsidRPr="002D4AA9">
        <w:rPr>
          <w:rFonts w:ascii="Times New Roman" w:hAnsi="Times New Roman"/>
          <w:sz w:val="24"/>
          <w:szCs w:val="24"/>
        </w:rPr>
        <w:t xml:space="preserve"> č. </w:t>
      </w:r>
      <w:r w:rsidRPr="002D4AA9">
        <w:rPr>
          <w:rFonts w:ascii="Times New Roman" w:hAnsi="Times New Roman"/>
          <w:sz w:val="24"/>
          <w:szCs w:val="24"/>
        </w:rPr>
        <w:t xml:space="preserve"> </w:t>
      </w:r>
      <w:r w:rsidR="00A64577" w:rsidRPr="002D4AA9">
        <w:rPr>
          <w:rFonts w:ascii="Times New Roman" w:hAnsi="Times New Roman"/>
          <w:sz w:val="24"/>
          <w:szCs w:val="24"/>
        </w:rPr>
        <w:t>3</w:t>
      </w:r>
      <w:r w:rsidRPr="002D4AA9">
        <w:rPr>
          <w:rFonts w:ascii="Times New Roman" w:hAnsi="Times New Roman"/>
          <w:sz w:val="24"/>
          <w:szCs w:val="24"/>
        </w:rPr>
        <w:t xml:space="preserve">/1 až </w:t>
      </w:r>
      <w:r w:rsidR="00A64577" w:rsidRPr="0033478D">
        <w:rPr>
          <w:rFonts w:ascii="Times New Roman" w:hAnsi="Times New Roman"/>
          <w:sz w:val="24"/>
          <w:szCs w:val="24"/>
        </w:rPr>
        <w:t>3</w:t>
      </w:r>
      <w:r w:rsidRPr="0033478D">
        <w:rPr>
          <w:rFonts w:ascii="Times New Roman" w:hAnsi="Times New Roman"/>
          <w:sz w:val="24"/>
          <w:szCs w:val="24"/>
        </w:rPr>
        <w:t>/</w:t>
      </w:r>
      <w:r w:rsidR="000D3E80" w:rsidRPr="0033478D">
        <w:rPr>
          <w:rFonts w:ascii="Times New Roman" w:hAnsi="Times New Roman"/>
          <w:sz w:val="24"/>
          <w:szCs w:val="24"/>
        </w:rPr>
        <w:t>51</w:t>
      </w:r>
      <w:r w:rsidR="0012489F" w:rsidRPr="002D4AA9">
        <w:rPr>
          <w:rFonts w:ascii="Times New Roman" w:hAnsi="Times New Roman"/>
          <w:sz w:val="24"/>
          <w:szCs w:val="24"/>
        </w:rPr>
        <w:t>)</w:t>
      </w:r>
      <w:r w:rsidR="0003245C">
        <w:rPr>
          <w:rFonts w:ascii="Times New Roman" w:hAnsi="Times New Roman"/>
          <w:sz w:val="24"/>
          <w:szCs w:val="24"/>
        </w:rPr>
        <w:t>.</w:t>
      </w:r>
      <w:r w:rsidR="008E10E2" w:rsidRPr="0005307D" w:rsidDel="008E10E2">
        <w:t xml:space="preserve"> </w:t>
      </w:r>
    </w:p>
    <w:p w14:paraId="5590A0AF" w14:textId="7244BE74" w:rsidR="00153793" w:rsidRPr="00153793" w:rsidRDefault="00153793" w:rsidP="004159E0">
      <w:pPr>
        <w:pStyle w:val="Odsekzoznamu"/>
        <w:numPr>
          <w:ilvl w:val="0"/>
          <w:numId w:val="17"/>
        </w:numPr>
        <w:spacing w:after="0" w:line="240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153793">
        <w:rPr>
          <w:rFonts w:ascii="Times New Roman" w:hAnsi="Times New Roman"/>
          <w:sz w:val="24"/>
          <w:szCs w:val="24"/>
        </w:rPr>
        <w:t xml:space="preserve">Príloha </w:t>
      </w:r>
      <w:r>
        <w:rPr>
          <w:rFonts w:ascii="Times New Roman" w:hAnsi="Times New Roman"/>
          <w:sz w:val="24"/>
          <w:szCs w:val="24"/>
        </w:rPr>
        <w:t xml:space="preserve">č. 4: Organizačná štruktúra – zoznam pracovísk </w:t>
      </w:r>
    </w:p>
    <w:p w14:paraId="0D6BEF47" w14:textId="7CBAD97E" w:rsidR="00B16243" w:rsidRPr="0033478D" w:rsidRDefault="00153793" w:rsidP="004159E0">
      <w:pPr>
        <w:pStyle w:val="Odsekzoznamu"/>
        <w:numPr>
          <w:ilvl w:val="0"/>
          <w:numId w:val="17"/>
        </w:numPr>
        <w:spacing w:after="0" w:line="240" w:lineRule="auto"/>
        <w:ind w:hanging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5</w:t>
      </w:r>
      <w:r w:rsidR="00942E5F">
        <w:rPr>
          <w:rFonts w:ascii="Times New Roman" w:hAnsi="Times New Roman"/>
          <w:sz w:val="24"/>
          <w:szCs w:val="24"/>
        </w:rPr>
        <w:t>:</w:t>
      </w:r>
      <w:r w:rsidR="00326487" w:rsidRPr="0033478D">
        <w:rPr>
          <w:rFonts w:ascii="Times New Roman" w:hAnsi="Times New Roman"/>
          <w:sz w:val="24"/>
          <w:szCs w:val="24"/>
        </w:rPr>
        <w:t xml:space="preserve"> </w:t>
      </w:r>
      <w:r w:rsidR="00B16243" w:rsidRPr="0033478D">
        <w:rPr>
          <w:rFonts w:ascii="Times New Roman" w:hAnsi="Times New Roman"/>
          <w:sz w:val="24"/>
          <w:szCs w:val="24"/>
        </w:rPr>
        <w:t xml:space="preserve">Ostatné náležitosti ochrany osobných údajov </w:t>
      </w:r>
    </w:p>
    <w:p w14:paraId="3A64E074" w14:textId="77777777" w:rsidR="00571246" w:rsidRPr="0005307D" w:rsidRDefault="00571246" w:rsidP="0033478D"/>
    <w:p w14:paraId="4B039217" w14:textId="77777777" w:rsidR="00B46F39" w:rsidRPr="0005307D" w:rsidRDefault="00B46F39" w:rsidP="0012489F"/>
    <w:p w14:paraId="72450B9B" w14:textId="77777777" w:rsidR="00153793" w:rsidRDefault="00153793" w:rsidP="007F5316"/>
    <w:p w14:paraId="5ED64671" w14:textId="37FCA4A4" w:rsidR="00B31045" w:rsidRPr="0005307D" w:rsidRDefault="006C429C" w:rsidP="007F5316">
      <w:r w:rsidRPr="0005307D">
        <w:t xml:space="preserve">Košice, </w:t>
      </w:r>
      <w:r w:rsidR="007F5316" w:rsidRPr="0005307D">
        <w:t xml:space="preserve"> dňa </w:t>
      </w:r>
      <w:r w:rsidR="0054220F" w:rsidRPr="0005307D">
        <w:t>.........................</w:t>
      </w:r>
      <w:r w:rsidR="00B31045">
        <w:t>........</w:t>
      </w:r>
      <w:r w:rsidR="007F5316" w:rsidRPr="0005307D">
        <w:t xml:space="preserve"> </w:t>
      </w:r>
      <w:r w:rsidR="003D4B68" w:rsidRPr="0005307D">
        <w:tab/>
      </w:r>
      <w:r w:rsidR="003D4B68" w:rsidRPr="0005307D">
        <w:tab/>
      </w:r>
      <w:r w:rsidR="003D4B68" w:rsidRPr="0005307D">
        <w:tab/>
      </w:r>
      <w:r w:rsidR="003D4B68" w:rsidRPr="0005307D">
        <w:tab/>
      </w:r>
      <w:r w:rsidR="00683E42" w:rsidRPr="0005307D">
        <w:t xml:space="preserve">Košice, dňa </w:t>
      </w:r>
      <w:r w:rsidR="002B06ED" w:rsidRPr="0005307D">
        <w:t>...................................</w:t>
      </w:r>
    </w:p>
    <w:p w14:paraId="6BF996E8" w14:textId="77777777" w:rsidR="00571246" w:rsidRDefault="00571246" w:rsidP="007F5316"/>
    <w:p w14:paraId="611F30B9" w14:textId="77777777" w:rsidR="007F5316" w:rsidRDefault="007F5316" w:rsidP="007F5316">
      <w:r w:rsidRPr="0005307D">
        <w:t xml:space="preserve">Za objednávateľa:                               </w:t>
      </w:r>
      <w:r w:rsidR="00341856" w:rsidRPr="0005307D">
        <w:t xml:space="preserve">                            </w:t>
      </w:r>
      <w:r w:rsidRPr="0005307D">
        <w:t xml:space="preserve">    </w:t>
      </w:r>
      <w:r w:rsidR="003D4B68" w:rsidRPr="0005307D">
        <w:tab/>
      </w:r>
      <w:r w:rsidRPr="0005307D">
        <w:t xml:space="preserve">Za poskytovateľa:   </w:t>
      </w:r>
    </w:p>
    <w:p w14:paraId="4387AEA0" w14:textId="2D3DEE8A" w:rsidR="00B31045" w:rsidRPr="0005307D" w:rsidRDefault="002E41BC" w:rsidP="002E41BC">
      <w:r>
        <w:tab/>
      </w:r>
      <w:r>
        <w:tab/>
      </w:r>
      <w:r>
        <w:tab/>
      </w:r>
      <w:r>
        <w:tab/>
      </w:r>
    </w:p>
    <w:p w14:paraId="6EFD4FB6" w14:textId="77777777" w:rsidR="00D947B7" w:rsidRPr="0005307D" w:rsidRDefault="00D947B7" w:rsidP="007F5316"/>
    <w:p w14:paraId="03CC15BD" w14:textId="77777777" w:rsidR="00B31045" w:rsidRDefault="00B31045" w:rsidP="00263D8B"/>
    <w:p w14:paraId="6105421C" w14:textId="77777777" w:rsidR="00B31045" w:rsidRDefault="00B31045" w:rsidP="00263D8B"/>
    <w:p w14:paraId="302FC3B7" w14:textId="3D283483" w:rsidR="00B31045" w:rsidRPr="0005307D" w:rsidRDefault="007F5316" w:rsidP="004C14A1">
      <w:r w:rsidRPr="0005307D">
        <w:t xml:space="preserve">....................................................... </w:t>
      </w:r>
      <w:r w:rsidR="004C14A1" w:rsidRPr="0005307D">
        <w:t xml:space="preserve">                                          </w:t>
      </w:r>
      <w:r w:rsidRPr="0005307D">
        <w:t>...............................</w:t>
      </w:r>
      <w:r w:rsidR="00341856" w:rsidRPr="0005307D">
        <w:t>.....</w:t>
      </w:r>
      <w:r w:rsidRPr="0005307D">
        <w:t>.........</w:t>
      </w:r>
      <w:r w:rsidR="00B31045">
        <w:t>......</w:t>
      </w:r>
    </w:p>
    <w:p w14:paraId="682D8A9C" w14:textId="77777777" w:rsidR="00B31045" w:rsidRPr="0005307D" w:rsidRDefault="00B31045" w:rsidP="00B31045">
      <w:r>
        <w:t xml:space="preserve">prof. RNDr. Pavol </w:t>
      </w:r>
      <w:proofErr w:type="spellStart"/>
      <w:r>
        <w:t>Sovák</w:t>
      </w:r>
      <w:proofErr w:type="spellEnd"/>
      <w:r>
        <w:t xml:space="preserve">, CSc.                                            </w:t>
      </w:r>
    </w:p>
    <w:p w14:paraId="5AD7F7FF" w14:textId="7B40C488" w:rsidR="008C48A1" w:rsidRDefault="000C57DA" w:rsidP="003A1CCD">
      <w:pPr>
        <w:rPr>
          <w:b/>
          <w:caps/>
        </w:rPr>
      </w:pPr>
      <w:r>
        <w:t xml:space="preserve">           </w:t>
      </w:r>
      <w:r w:rsidR="00B31045">
        <w:t>rektor UPJŠ</w:t>
      </w:r>
      <w:r w:rsidR="00B31045">
        <w:tab/>
      </w:r>
      <w:r w:rsidR="00B31045">
        <w:tab/>
      </w:r>
      <w:r w:rsidR="00B31045">
        <w:tab/>
      </w:r>
      <w:bookmarkStart w:id="0" w:name="_GoBack"/>
      <w:bookmarkEnd w:id="0"/>
    </w:p>
    <w:sectPr w:rsidR="008C48A1" w:rsidSect="003A1CCD">
      <w:footerReference w:type="even" r:id="rId13"/>
      <w:footerReference w:type="default" r:id="rId14"/>
      <w:pgSz w:w="11906" w:h="16838" w:code="9"/>
      <w:pgMar w:top="1418" w:right="1134" w:bottom="1418" w:left="1134" w:header="709" w:footer="1797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33D3F" w14:textId="77777777" w:rsidR="00A47FDE" w:rsidRDefault="00A47FDE">
      <w:r>
        <w:separator/>
      </w:r>
    </w:p>
  </w:endnote>
  <w:endnote w:type="continuationSeparator" w:id="0">
    <w:p w14:paraId="59B2C805" w14:textId="77777777" w:rsidR="00A47FDE" w:rsidRDefault="00A4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79A72" w14:textId="77777777" w:rsidR="001F6BD5" w:rsidRDefault="001F6BD5" w:rsidP="004210A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5ECF7BB" w14:textId="77777777" w:rsidR="001F6BD5" w:rsidRDefault="001F6BD5" w:rsidP="00F92C5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03439"/>
      <w:docPartObj>
        <w:docPartGallery w:val="Page Numbers (Bottom of Page)"/>
        <w:docPartUnique/>
      </w:docPartObj>
    </w:sdtPr>
    <w:sdtEndPr/>
    <w:sdtContent>
      <w:p w14:paraId="5421AB2D" w14:textId="7A0AEE83" w:rsidR="001F6BD5" w:rsidRDefault="001F6BD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CCD">
          <w:rPr>
            <w:noProof/>
          </w:rPr>
          <w:t>11</w:t>
        </w:r>
        <w:r>
          <w:fldChar w:fldCharType="end"/>
        </w:r>
      </w:p>
    </w:sdtContent>
  </w:sdt>
  <w:p w14:paraId="640FD097" w14:textId="77777777" w:rsidR="001F6BD5" w:rsidRDefault="001F6BD5" w:rsidP="00F92C5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C25D" w14:textId="77777777" w:rsidR="00A47FDE" w:rsidRDefault="00A47FDE">
      <w:r>
        <w:separator/>
      </w:r>
    </w:p>
  </w:footnote>
  <w:footnote w:type="continuationSeparator" w:id="0">
    <w:p w14:paraId="5E642D24" w14:textId="77777777" w:rsidR="00A47FDE" w:rsidRDefault="00A47FDE">
      <w:r>
        <w:continuationSeparator/>
      </w:r>
    </w:p>
  </w:footnote>
  <w:footnote w:id="1">
    <w:p w14:paraId="6E7648D6" w14:textId="77777777" w:rsidR="001F6BD5" w:rsidRDefault="001F6BD5" w:rsidP="0033478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Napr. </w:t>
      </w:r>
      <w:r w:rsidRPr="00F06A51">
        <w:t>N</w:t>
      </w:r>
      <w:r>
        <w:t>V č. 416/2006 Z. z.</w:t>
      </w:r>
      <w:r w:rsidRPr="00F06A51">
        <w:t xml:space="preserve"> o minimálnych zdravotných a bezpečnostných požiadavkách na ochranu zamestnancov pred rizikami súvisiacimi s expozíciou vibráciám</w:t>
      </w:r>
      <w:r>
        <w:t xml:space="preserve"> v znení neskorších predpisov, </w:t>
      </w:r>
      <w:r w:rsidRPr="00F06A51">
        <w:t>N</w:t>
      </w:r>
      <w:r>
        <w:t>V č. 355/2006 Z. z.</w:t>
      </w:r>
      <w:r w:rsidRPr="00F06A51">
        <w:t xml:space="preserve"> o ochrane zamestnancov pred rizikami súvisiacimi s expozíciou chemickým faktorom pri práci</w:t>
      </w:r>
      <w:r>
        <w:t xml:space="preserve"> v znení neskorších prepisov, </w:t>
      </w:r>
      <w:r w:rsidRPr="00F06A51">
        <w:t>N</w:t>
      </w:r>
      <w:r>
        <w:t xml:space="preserve">V č. 115/2006 Z. z. </w:t>
      </w:r>
      <w:r w:rsidRPr="00F06A51">
        <w:t>o minimálnych zdravotných a bezpečnostných požiadavkách na ochranu zamestnancov pred rizikami súvisiacimi s expozíciou hluku</w:t>
      </w:r>
      <w:r>
        <w:t xml:space="preserve"> v znení neskorších predpisov.</w:t>
      </w:r>
    </w:p>
  </w:footnote>
  <w:footnote w:id="2">
    <w:p w14:paraId="7FFC6B23" w14:textId="77777777" w:rsidR="001F6BD5" w:rsidRDefault="001F6BD5" w:rsidP="00147649">
      <w:pPr>
        <w:pStyle w:val="Textpoznmkypodiarou"/>
      </w:pPr>
      <w:r>
        <w:rPr>
          <w:rStyle w:val="Odkaznapoznmkupodiarou"/>
        </w:rPr>
        <w:footnoteRef/>
      </w:r>
      <w:r>
        <w:t xml:space="preserve"> § 15 ods. 3 písm. a) zák. č. 355/2007 Z. z. </w:t>
      </w:r>
    </w:p>
  </w:footnote>
  <w:footnote w:id="3">
    <w:p w14:paraId="11A71501" w14:textId="77777777" w:rsidR="001F6BD5" w:rsidRDefault="001F6BD5" w:rsidP="00147649">
      <w:pPr>
        <w:pStyle w:val="Textpoznmkypodiarou"/>
      </w:pPr>
      <w:r>
        <w:rPr>
          <w:rStyle w:val="Odkaznapoznmkupodiarou"/>
        </w:rPr>
        <w:footnoteRef/>
      </w:r>
      <w:r>
        <w:t xml:space="preserve"> § 15 ods. 3 písm. b) zák. č. 355/2007 Z. z. </w:t>
      </w:r>
    </w:p>
  </w:footnote>
  <w:footnote w:id="4">
    <w:p w14:paraId="51DD816F" w14:textId="77777777" w:rsidR="001F6BD5" w:rsidRDefault="001F6BD5" w:rsidP="00147649">
      <w:pPr>
        <w:pStyle w:val="Textpoznmkypodiarou"/>
      </w:pPr>
      <w:r>
        <w:rPr>
          <w:rStyle w:val="Odkaznapoznmkupodiarou"/>
        </w:rPr>
        <w:footnoteRef/>
      </w:r>
      <w:r>
        <w:t xml:space="preserve"> § 8 ods. 1 písm. a) bod 3 zák. č. 124/2006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E645B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DC0682D0"/>
    <w:name w:val="WW8Num1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>
      <w:start w:val="1"/>
      <w:numFmt w:val="lowerLetter"/>
      <w:lvlText w:val="%2/"/>
      <w:lvlJc w:val="left"/>
      <w:pPr>
        <w:tabs>
          <w:tab w:val="num" w:pos="437"/>
        </w:tabs>
        <w:ind w:left="437" w:hanging="284"/>
      </w:pPr>
      <w:rPr>
        <w:b w:val="0"/>
        <w:caps w:val="0"/>
        <w:smallCap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D31204"/>
    <w:multiLevelType w:val="hybridMultilevel"/>
    <w:tmpl w:val="AC46AAD6"/>
    <w:lvl w:ilvl="0" w:tplc="59020D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46149"/>
    <w:multiLevelType w:val="hybridMultilevel"/>
    <w:tmpl w:val="E6EEDC56"/>
    <w:lvl w:ilvl="0" w:tplc="14AA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21BAB"/>
    <w:multiLevelType w:val="hybridMultilevel"/>
    <w:tmpl w:val="42BC9A68"/>
    <w:lvl w:ilvl="0" w:tplc="14AA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A15CA"/>
    <w:multiLevelType w:val="hybridMultilevel"/>
    <w:tmpl w:val="E938CD22"/>
    <w:lvl w:ilvl="0" w:tplc="3BA8133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40E4"/>
    <w:multiLevelType w:val="hybridMultilevel"/>
    <w:tmpl w:val="9D0A27A8"/>
    <w:lvl w:ilvl="0" w:tplc="EA58C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36B4"/>
    <w:multiLevelType w:val="hybridMultilevel"/>
    <w:tmpl w:val="ADFE6088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277BF"/>
    <w:multiLevelType w:val="hybridMultilevel"/>
    <w:tmpl w:val="1660DC96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6D11"/>
    <w:multiLevelType w:val="hybridMultilevel"/>
    <w:tmpl w:val="F1C4B3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619F4"/>
    <w:multiLevelType w:val="hybridMultilevel"/>
    <w:tmpl w:val="2F24D442"/>
    <w:lvl w:ilvl="0" w:tplc="71EAA8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818A7"/>
    <w:multiLevelType w:val="hybridMultilevel"/>
    <w:tmpl w:val="027A4B76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8C0"/>
    <w:multiLevelType w:val="hybridMultilevel"/>
    <w:tmpl w:val="8190E228"/>
    <w:lvl w:ilvl="0" w:tplc="C902D2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D1883"/>
    <w:multiLevelType w:val="hybridMultilevel"/>
    <w:tmpl w:val="A17C96E8"/>
    <w:lvl w:ilvl="0" w:tplc="D9A05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06FAC"/>
    <w:multiLevelType w:val="hybridMultilevel"/>
    <w:tmpl w:val="A5286748"/>
    <w:lvl w:ilvl="0" w:tplc="B6D6C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A15C6"/>
    <w:multiLevelType w:val="hybridMultilevel"/>
    <w:tmpl w:val="1812C430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A1EAF"/>
    <w:multiLevelType w:val="hybridMultilevel"/>
    <w:tmpl w:val="86EE03AE"/>
    <w:lvl w:ilvl="0" w:tplc="8904E53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C6880"/>
    <w:multiLevelType w:val="hybridMultilevel"/>
    <w:tmpl w:val="72B64654"/>
    <w:lvl w:ilvl="0" w:tplc="9EACD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B4EED"/>
    <w:multiLevelType w:val="hybridMultilevel"/>
    <w:tmpl w:val="BDDC29C2"/>
    <w:lvl w:ilvl="0" w:tplc="84CAE172">
      <w:start w:val="1"/>
      <w:numFmt w:val="lowerLetter"/>
      <w:lvlText w:val="%1)"/>
      <w:lvlJc w:val="left"/>
      <w:pPr>
        <w:ind w:left="1287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856381"/>
    <w:multiLevelType w:val="hybridMultilevel"/>
    <w:tmpl w:val="E54C5228"/>
    <w:lvl w:ilvl="0" w:tplc="14AA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00BE4"/>
    <w:multiLevelType w:val="hybridMultilevel"/>
    <w:tmpl w:val="4E66FE1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E7D94"/>
    <w:multiLevelType w:val="hybridMultilevel"/>
    <w:tmpl w:val="C6369468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949B5"/>
    <w:multiLevelType w:val="hybridMultilevel"/>
    <w:tmpl w:val="0D909AD4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C5C78"/>
    <w:multiLevelType w:val="hybridMultilevel"/>
    <w:tmpl w:val="695A387A"/>
    <w:lvl w:ilvl="0" w:tplc="041B0017">
      <w:start w:val="1"/>
      <w:numFmt w:val="lowerLetter"/>
      <w:lvlText w:val="%1)"/>
      <w:lvlJc w:val="left"/>
      <w:pPr>
        <w:ind w:left="1119" w:hanging="360"/>
      </w:pPr>
    </w:lvl>
    <w:lvl w:ilvl="1" w:tplc="041B0019" w:tentative="1">
      <w:start w:val="1"/>
      <w:numFmt w:val="lowerLetter"/>
      <w:lvlText w:val="%2."/>
      <w:lvlJc w:val="left"/>
      <w:pPr>
        <w:ind w:left="1839" w:hanging="360"/>
      </w:pPr>
    </w:lvl>
    <w:lvl w:ilvl="2" w:tplc="041B001B" w:tentative="1">
      <w:start w:val="1"/>
      <w:numFmt w:val="lowerRoman"/>
      <w:lvlText w:val="%3."/>
      <w:lvlJc w:val="right"/>
      <w:pPr>
        <w:ind w:left="2559" w:hanging="180"/>
      </w:pPr>
    </w:lvl>
    <w:lvl w:ilvl="3" w:tplc="041B000F" w:tentative="1">
      <w:start w:val="1"/>
      <w:numFmt w:val="decimal"/>
      <w:lvlText w:val="%4."/>
      <w:lvlJc w:val="left"/>
      <w:pPr>
        <w:ind w:left="3279" w:hanging="360"/>
      </w:pPr>
    </w:lvl>
    <w:lvl w:ilvl="4" w:tplc="041B0019" w:tentative="1">
      <w:start w:val="1"/>
      <w:numFmt w:val="lowerLetter"/>
      <w:lvlText w:val="%5."/>
      <w:lvlJc w:val="left"/>
      <w:pPr>
        <w:ind w:left="3999" w:hanging="360"/>
      </w:pPr>
    </w:lvl>
    <w:lvl w:ilvl="5" w:tplc="041B001B" w:tentative="1">
      <w:start w:val="1"/>
      <w:numFmt w:val="lowerRoman"/>
      <w:lvlText w:val="%6."/>
      <w:lvlJc w:val="right"/>
      <w:pPr>
        <w:ind w:left="4719" w:hanging="180"/>
      </w:pPr>
    </w:lvl>
    <w:lvl w:ilvl="6" w:tplc="041B000F" w:tentative="1">
      <w:start w:val="1"/>
      <w:numFmt w:val="decimal"/>
      <w:lvlText w:val="%7."/>
      <w:lvlJc w:val="left"/>
      <w:pPr>
        <w:ind w:left="5439" w:hanging="360"/>
      </w:pPr>
    </w:lvl>
    <w:lvl w:ilvl="7" w:tplc="041B0019" w:tentative="1">
      <w:start w:val="1"/>
      <w:numFmt w:val="lowerLetter"/>
      <w:lvlText w:val="%8."/>
      <w:lvlJc w:val="left"/>
      <w:pPr>
        <w:ind w:left="6159" w:hanging="360"/>
      </w:pPr>
    </w:lvl>
    <w:lvl w:ilvl="8" w:tplc="041B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4" w15:restartNumberingAfterBreak="0">
    <w:nsid w:val="4F3C70F1"/>
    <w:multiLevelType w:val="hybridMultilevel"/>
    <w:tmpl w:val="86E22CBC"/>
    <w:lvl w:ilvl="0" w:tplc="E52C7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36DB6"/>
    <w:multiLevelType w:val="hybridMultilevel"/>
    <w:tmpl w:val="B88E9166"/>
    <w:lvl w:ilvl="0" w:tplc="90DA6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A46B5"/>
    <w:multiLevelType w:val="hybridMultilevel"/>
    <w:tmpl w:val="96641FCC"/>
    <w:lvl w:ilvl="0" w:tplc="CBF2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80F28"/>
    <w:multiLevelType w:val="hybridMultilevel"/>
    <w:tmpl w:val="76448612"/>
    <w:lvl w:ilvl="0" w:tplc="C9D2F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707A0"/>
    <w:multiLevelType w:val="hybridMultilevel"/>
    <w:tmpl w:val="6E6825B0"/>
    <w:lvl w:ilvl="0" w:tplc="9EACD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F1D70"/>
    <w:multiLevelType w:val="hybridMultilevel"/>
    <w:tmpl w:val="D70A26B4"/>
    <w:lvl w:ilvl="0" w:tplc="2B4A0746">
      <w:start w:val="1"/>
      <w:numFmt w:val="lowerLetter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443719"/>
    <w:multiLevelType w:val="hybridMultilevel"/>
    <w:tmpl w:val="237001A6"/>
    <w:lvl w:ilvl="0" w:tplc="7D26B8C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D23620"/>
    <w:multiLevelType w:val="hybridMultilevel"/>
    <w:tmpl w:val="AF7004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67DE28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1">
      <w:start w:val="1"/>
      <w:numFmt w:val="decimal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F3530"/>
    <w:multiLevelType w:val="hybridMultilevel"/>
    <w:tmpl w:val="93B04B56"/>
    <w:lvl w:ilvl="0" w:tplc="886ADF1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F3954"/>
    <w:multiLevelType w:val="hybridMultilevel"/>
    <w:tmpl w:val="44804D3C"/>
    <w:lvl w:ilvl="0" w:tplc="738C1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15AD8"/>
    <w:multiLevelType w:val="hybridMultilevel"/>
    <w:tmpl w:val="A844A916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848E0"/>
    <w:multiLevelType w:val="hybridMultilevel"/>
    <w:tmpl w:val="FB1AB6C8"/>
    <w:lvl w:ilvl="0" w:tplc="BE2AFA3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A1026DF"/>
    <w:multiLevelType w:val="hybridMultilevel"/>
    <w:tmpl w:val="CE88CF3C"/>
    <w:lvl w:ilvl="0" w:tplc="CBF2B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145F1"/>
    <w:multiLevelType w:val="hybridMultilevel"/>
    <w:tmpl w:val="44527F66"/>
    <w:lvl w:ilvl="0" w:tplc="00E81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9419D"/>
    <w:multiLevelType w:val="hybridMultilevel"/>
    <w:tmpl w:val="35AEC98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A613C"/>
    <w:multiLevelType w:val="hybridMultilevel"/>
    <w:tmpl w:val="E91EE2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60DEC"/>
    <w:multiLevelType w:val="hybridMultilevel"/>
    <w:tmpl w:val="75D4EA8A"/>
    <w:lvl w:ilvl="0" w:tplc="7D662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055BB"/>
    <w:multiLevelType w:val="hybridMultilevel"/>
    <w:tmpl w:val="47B45AD4"/>
    <w:lvl w:ilvl="0" w:tplc="ED86D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A1C1E"/>
    <w:multiLevelType w:val="hybridMultilevel"/>
    <w:tmpl w:val="9DBCACB4"/>
    <w:lvl w:ilvl="0" w:tplc="EE8C079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E5D4F"/>
    <w:multiLevelType w:val="hybridMultilevel"/>
    <w:tmpl w:val="F998BEE4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270366"/>
    <w:multiLevelType w:val="hybridMultilevel"/>
    <w:tmpl w:val="79729744"/>
    <w:lvl w:ilvl="0" w:tplc="7B749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F343C"/>
    <w:multiLevelType w:val="hybridMultilevel"/>
    <w:tmpl w:val="FAAC350C"/>
    <w:lvl w:ilvl="0" w:tplc="6598D7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24"/>
  </w:num>
  <w:num w:numId="4">
    <w:abstractNumId w:val="44"/>
  </w:num>
  <w:num w:numId="5">
    <w:abstractNumId w:val="35"/>
  </w:num>
  <w:num w:numId="6">
    <w:abstractNumId w:val="12"/>
  </w:num>
  <w:num w:numId="7">
    <w:abstractNumId w:val="38"/>
  </w:num>
  <w:num w:numId="8">
    <w:abstractNumId w:val="5"/>
  </w:num>
  <w:num w:numId="9">
    <w:abstractNumId w:val="42"/>
  </w:num>
  <w:num w:numId="10">
    <w:abstractNumId w:val="39"/>
  </w:num>
  <w:num w:numId="11">
    <w:abstractNumId w:val="23"/>
  </w:num>
  <w:num w:numId="12">
    <w:abstractNumId w:val="37"/>
  </w:num>
  <w:num w:numId="13">
    <w:abstractNumId w:val="13"/>
  </w:num>
  <w:num w:numId="14">
    <w:abstractNumId w:val="32"/>
  </w:num>
  <w:num w:numId="15">
    <w:abstractNumId w:val="9"/>
  </w:num>
  <w:num w:numId="16">
    <w:abstractNumId w:val="45"/>
  </w:num>
  <w:num w:numId="17">
    <w:abstractNumId w:val="30"/>
  </w:num>
  <w:num w:numId="18">
    <w:abstractNumId w:val="0"/>
  </w:num>
  <w:num w:numId="19">
    <w:abstractNumId w:val="15"/>
  </w:num>
  <w:num w:numId="20">
    <w:abstractNumId w:val="22"/>
  </w:num>
  <w:num w:numId="21">
    <w:abstractNumId w:val="34"/>
  </w:num>
  <w:num w:numId="22">
    <w:abstractNumId w:val="21"/>
  </w:num>
  <w:num w:numId="23">
    <w:abstractNumId w:val="8"/>
  </w:num>
  <w:num w:numId="24">
    <w:abstractNumId w:val="7"/>
  </w:num>
  <w:num w:numId="25">
    <w:abstractNumId w:val="11"/>
  </w:num>
  <w:num w:numId="26">
    <w:abstractNumId w:val="43"/>
  </w:num>
  <w:num w:numId="27">
    <w:abstractNumId w:val="40"/>
  </w:num>
  <w:num w:numId="28">
    <w:abstractNumId w:val="20"/>
  </w:num>
  <w:num w:numId="29">
    <w:abstractNumId w:val="41"/>
  </w:num>
  <w:num w:numId="30">
    <w:abstractNumId w:val="19"/>
  </w:num>
  <w:num w:numId="31">
    <w:abstractNumId w:val="31"/>
  </w:num>
  <w:num w:numId="32">
    <w:abstractNumId w:val="4"/>
  </w:num>
  <w:num w:numId="33">
    <w:abstractNumId w:val="3"/>
  </w:num>
  <w:num w:numId="34">
    <w:abstractNumId w:val="25"/>
  </w:num>
  <w:num w:numId="35">
    <w:abstractNumId w:val="18"/>
  </w:num>
  <w:num w:numId="36">
    <w:abstractNumId w:val="6"/>
  </w:num>
  <w:num w:numId="37">
    <w:abstractNumId w:val="2"/>
  </w:num>
  <w:num w:numId="38">
    <w:abstractNumId w:val="14"/>
  </w:num>
  <w:num w:numId="39">
    <w:abstractNumId w:val="29"/>
  </w:num>
  <w:num w:numId="40">
    <w:abstractNumId w:val="10"/>
  </w:num>
  <w:num w:numId="41">
    <w:abstractNumId w:val="26"/>
  </w:num>
  <w:num w:numId="42">
    <w:abstractNumId w:val="17"/>
  </w:num>
  <w:num w:numId="43">
    <w:abstractNumId w:val="36"/>
  </w:num>
  <w:num w:numId="44">
    <w:abstractNumId w:val="28"/>
  </w:num>
  <w:num w:numId="45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BE"/>
    <w:rsid w:val="0000337C"/>
    <w:rsid w:val="00004567"/>
    <w:rsid w:val="0000480D"/>
    <w:rsid w:val="000073F7"/>
    <w:rsid w:val="0001098A"/>
    <w:rsid w:val="00010F0E"/>
    <w:rsid w:val="00016094"/>
    <w:rsid w:val="000169CD"/>
    <w:rsid w:val="00016CDC"/>
    <w:rsid w:val="000176C9"/>
    <w:rsid w:val="00017941"/>
    <w:rsid w:val="00020A59"/>
    <w:rsid w:val="00020BA4"/>
    <w:rsid w:val="00023D56"/>
    <w:rsid w:val="000241E3"/>
    <w:rsid w:val="00025102"/>
    <w:rsid w:val="00025B35"/>
    <w:rsid w:val="00025F51"/>
    <w:rsid w:val="00027974"/>
    <w:rsid w:val="00030182"/>
    <w:rsid w:val="00030453"/>
    <w:rsid w:val="0003080B"/>
    <w:rsid w:val="00032019"/>
    <w:rsid w:val="0003245C"/>
    <w:rsid w:val="000325AE"/>
    <w:rsid w:val="00032B02"/>
    <w:rsid w:val="000401F1"/>
    <w:rsid w:val="00040370"/>
    <w:rsid w:val="0004165F"/>
    <w:rsid w:val="0004570C"/>
    <w:rsid w:val="0005005D"/>
    <w:rsid w:val="00050383"/>
    <w:rsid w:val="00051914"/>
    <w:rsid w:val="00051B45"/>
    <w:rsid w:val="0005307D"/>
    <w:rsid w:val="000542AB"/>
    <w:rsid w:val="00054887"/>
    <w:rsid w:val="000577F4"/>
    <w:rsid w:val="00060919"/>
    <w:rsid w:val="00064BA4"/>
    <w:rsid w:val="00064CAF"/>
    <w:rsid w:val="0006528B"/>
    <w:rsid w:val="0006735C"/>
    <w:rsid w:val="00070E90"/>
    <w:rsid w:val="000812A2"/>
    <w:rsid w:val="00082000"/>
    <w:rsid w:val="00083F65"/>
    <w:rsid w:val="000841F9"/>
    <w:rsid w:val="00084338"/>
    <w:rsid w:val="0008435F"/>
    <w:rsid w:val="00085F5E"/>
    <w:rsid w:val="0009034C"/>
    <w:rsid w:val="000966E1"/>
    <w:rsid w:val="000977B0"/>
    <w:rsid w:val="000977E2"/>
    <w:rsid w:val="00097E0A"/>
    <w:rsid w:val="000A054D"/>
    <w:rsid w:val="000A1262"/>
    <w:rsid w:val="000A1F0F"/>
    <w:rsid w:val="000A2B27"/>
    <w:rsid w:val="000A3C3C"/>
    <w:rsid w:val="000A4C4B"/>
    <w:rsid w:val="000A5754"/>
    <w:rsid w:val="000A60C1"/>
    <w:rsid w:val="000A644F"/>
    <w:rsid w:val="000A73CF"/>
    <w:rsid w:val="000A74A2"/>
    <w:rsid w:val="000B1BA8"/>
    <w:rsid w:val="000B2275"/>
    <w:rsid w:val="000B304F"/>
    <w:rsid w:val="000B3828"/>
    <w:rsid w:val="000B3DE5"/>
    <w:rsid w:val="000B3E36"/>
    <w:rsid w:val="000B56CC"/>
    <w:rsid w:val="000B5D28"/>
    <w:rsid w:val="000B7176"/>
    <w:rsid w:val="000B7B75"/>
    <w:rsid w:val="000C07E5"/>
    <w:rsid w:val="000C1DC2"/>
    <w:rsid w:val="000C21D3"/>
    <w:rsid w:val="000C3624"/>
    <w:rsid w:val="000C453B"/>
    <w:rsid w:val="000C4630"/>
    <w:rsid w:val="000C57DA"/>
    <w:rsid w:val="000C5832"/>
    <w:rsid w:val="000C7C12"/>
    <w:rsid w:val="000D0F26"/>
    <w:rsid w:val="000D156F"/>
    <w:rsid w:val="000D16B2"/>
    <w:rsid w:val="000D22AE"/>
    <w:rsid w:val="000D2415"/>
    <w:rsid w:val="000D3923"/>
    <w:rsid w:val="000D3E80"/>
    <w:rsid w:val="000D5B8A"/>
    <w:rsid w:val="000D6B35"/>
    <w:rsid w:val="000D76A0"/>
    <w:rsid w:val="000E01ED"/>
    <w:rsid w:val="000E2943"/>
    <w:rsid w:val="000E31A8"/>
    <w:rsid w:val="000E4E78"/>
    <w:rsid w:val="000F1316"/>
    <w:rsid w:val="000F20A2"/>
    <w:rsid w:val="000F39FF"/>
    <w:rsid w:val="000F3C6E"/>
    <w:rsid w:val="000F4F57"/>
    <w:rsid w:val="000F5200"/>
    <w:rsid w:val="000F5A33"/>
    <w:rsid w:val="000F7F2B"/>
    <w:rsid w:val="00102C6D"/>
    <w:rsid w:val="00103878"/>
    <w:rsid w:val="00103A9C"/>
    <w:rsid w:val="00110D35"/>
    <w:rsid w:val="00113485"/>
    <w:rsid w:val="00115BA4"/>
    <w:rsid w:val="00117EB4"/>
    <w:rsid w:val="001202D4"/>
    <w:rsid w:val="001202E9"/>
    <w:rsid w:val="0012081E"/>
    <w:rsid w:val="00120ED1"/>
    <w:rsid w:val="00120F2B"/>
    <w:rsid w:val="0012200E"/>
    <w:rsid w:val="001226BA"/>
    <w:rsid w:val="001229B7"/>
    <w:rsid w:val="00122AB2"/>
    <w:rsid w:val="00122D28"/>
    <w:rsid w:val="00123433"/>
    <w:rsid w:val="00123F2A"/>
    <w:rsid w:val="00124111"/>
    <w:rsid w:val="0012489F"/>
    <w:rsid w:val="001264D3"/>
    <w:rsid w:val="00127CAD"/>
    <w:rsid w:val="00127D22"/>
    <w:rsid w:val="00131138"/>
    <w:rsid w:val="0013123F"/>
    <w:rsid w:val="001331A5"/>
    <w:rsid w:val="00133363"/>
    <w:rsid w:val="00135BB6"/>
    <w:rsid w:val="00136B9A"/>
    <w:rsid w:val="001370F5"/>
    <w:rsid w:val="00137565"/>
    <w:rsid w:val="001375E2"/>
    <w:rsid w:val="00142C07"/>
    <w:rsid w:val="00143193"/>
    <w:rsid w:val="0014378F"/>
    <w:rsid w:val="00144774"/>
    <w:rsid w:val="00145CEB"/>
    <w:rsid w:val="00146518"/>
    <w:rsid w:val="00147649"/>
    <w:rsid w:val="00152642"/>
    <w:rsid w:val="00152C35"/>
    <w:rsid w:val="00153793"/>
    <w:rsid w:val="001546C4"/>
    <w:rsid w:val="00154D64"/>
    <w:rsid w:val="00156AF1"/>
    <w:rsid w:val="00160528"/>
    <w:rsid w:val="0016052A"/>
    <w:rsid w:val="001609E5"/>
    <w:rsid w:val="0016158C"/>
    <w:rsid w:val="00161C80"/>
    <w:rsid w:val="00162D34"/>
    <w:rsid w:val="001634FA"/>
    <w:rsid w:val="001635D5"/>
    <w:rsid w:val="00164D30"/>
    <w:rsid w:val="00166090"/>
    <w:rsid w:val="001667FB"/>
    <w:rsid w:val="001704EB"/>
    <w:rsid w:val="001715DE"/>
    <w:rsid w:val="0017329A"/>
    <w:rsid w:val="00173999"/>
    <w:rsid w:val="00174A5A"/>
    <w:rsid w:val="001751E0"/>
    <w:rsid w:val="00175202"/>
    <w:rsid w:val="00175CEC"/>
    <w:rsid w:val="001762E0"/>
    <w:rsid w:val="00176A81"/>
    <w:rsid w:val="00181AAF"/>
    <w:rsid w:val="0018232A"/>
    <w:rsid w:val="00182CDA"/>
    <w:rsid w:val="00183BD8"/>
    <w:rsid w:val="00186512"/>
    <w:rsid w:val="0018710F"/>
    <w:rsid w:val="0018798A"/>
    <w:rsid w:val="00190164"/>
    <w:rsid w:val="001901BD"/>
    <w:rsid w:val="001938AA"/>
    <w:rsid w:val="00193B86"/>
    <w:rsid w:val="00193B93"/>
    <w:rsid w:val="00193BC5"/>
    <w:rsid w:val="0019618A"/>
    <w:rsid w:val="001A0244"/>
    <w:rsid w:val="001A0B27"/>
    <w:rsid w:val="001A0F90"/>
    <w:rsid w:val="001A1712"/>
    <w:rsid w:val="001A3A15"/>
    <w:rsid w:val="001A6D2A"/>
    <w:rsid w:val="001B0BC8"/>
    <w:rsid w:val="001B39B0"/>
    <w:rsid w:val="001B460F"/>
    <w:rsid w:val="001B5CC3"/>
    <w:rsid w:val="001B6B7F"/>
    <w:rsid w:val="001B74F7"/>
    <w:rsid w:val="001C0DF4"/>
    <w:rsid w:val="001C1B21"/>
    <w:rsid w:val="001C1EBA"/>
    <w:rsid w:val="001C1F8D"/>
    <w:rsid w:val="001C2BE4"/>
    <w:rsid w:val="001C47DD"/>
    <w:rsid w:val="001C5FF2"/>
    <w:rsid w:val="001C657E"/>
    <w:rsid w:val="001D0B54"/>
    <w:rsid w:val="001D2B03"/>
    <w:rsid w:val="001D464A"/>
    <w:rsid w:val="001D4DD7"/>
    <w:rsid w:val="001D527F"/>
    <w:rsid w:val="001D5549"/>
    <w:rsid w:val="001D6FCC"/>
    <w:rsid w:val="001D7226"/>
    <w:rsid w:val="001E0236"/>
    <w:rsid w:val="001E0536"/>
    <w:rsid w:val="001E29B4"/>
    <w:rsid w:val="001E2E81"/>
    <w:rsid w:val="001E3291"/>
    <w:rsid w:val="001F020E"/>
    <w:rsid w:val="001F023A"/>
    <w:rsid w:val="001F0600"/>
    <w:rsid w:val="001F1021"/>
    <w:rsid w:val="001F1C1B"/>
    <w:rsid w:val="001F2F01"/>
    <w:rsid w:val="001F348C"/>
    <w:rsid w:val="001F3D42"/>
    <w:rsid w:val="001F5DBB"/>
    <w:rsid w:val="001F64A4"/>
    <w:rsid w:val="001F6BD5"/>
    <w:rsid w:val="001F7C0C"/>
    <w:rsid w:val="002010B2"/>
    <w:rsid w:val="0020142C"/>
    <w:rsid w:val="00202E4F"/>
    <w:rsid w:val="00202F2E"/>
    <w:rsid w:val="0020366C"/>
    <w:rsid w:val="002037DC"/>
    <w:rsid w:val="00203D9E"/>
    <w:rsid w:val="002044B6"/>
    <w:rsid w:val="00206935"/>
    <w:rsid w:val="00206975"/>
    <w:rsid w:val="00206BA5"/>
    <w:rsid w:val="00210141"/>
    <w:rsid w:val="00210246"/>
    <w:rsid w:val="00210AB7"/>
    <w:rsid w:val="00210BCF"/>
    <w:rsid w:val="0021105F"/>
    <w:rsid w:val="00211D48"/>
    <w:rsid w:val="002121FD"/>
    <w:rsid w:val="00212568"/>
    <w:rsid w:val="002154C4"/>
    <w:rsid w:val="00215DF1"/>
    <w:rsid w:val="00217817"/>
    <w:rsid w:val="00217ABC"/>
    <w:rsid w:val="0022148A"/>
    <w:rsid w:val="00222104"/>
    <w:rsid w:val="0022275F"/>
    <w:rsid w:val="00222C4B"/>
    <w:rsid w:val="0022497B"/>
    <w:rsid w:val="00225B34"/>
    <w:rsid w:val="00226396"/>
    <w:rsid w:val="0022684A"/>
    <w:rsid w:val="0022698C"/>
    <w:rsid w:val="0022743E"/>
    <w:rsid w:val="002317E4"/>
    <w:rsid w:val="00231F71"/>
    <w:rsid w:val="002325EE"/>
    <w:rsid w:val="00234DD4"/>
    <w:rsid w:val="00236A6E"/>
    <w:rsid w:val="00237453"/>
    <w:rsid w:val="002404E1"/>
    <w:rsid w:val="00241B50"/>
    <w:rsid w:val="002456A1"/>
    <w:rsid w:val="00247959"/>
    <w:rsid w:val="00247B05"/>
    <w:rsid w:val="00247F9E"/>
    <w:rsid w:val="00250020"/>
    <w:rsid w:val="00251AF8"/>
    <w:rsid w:val="0025363D"/>
    <w:rsid w:val="00253BA7"/>
    <w:rsid w:val="002545D3"/>
    <w:rsid w:val="0025515E"/>
    <w:rsid w:val="00256F2D"/>
    <w:rsid w:val="00257EBE"/>
    <w:rsid w:val="00260211"/>
    <w:rsid w:val="0026257B"/>
    <w:rsid w:val="002626D9"/>
    <w:rsid w:val="00262B69"/>
    <w:rsid w:val="00263D8B"/>
    <w:rsid w:val="0026560E"/>
    <w:rsid w:val="002657EB"/>
    <w:rsid w:val="0026638D"/>
    <w:rsid w:val="00270079"/>
    <w:rsid w:val="00270601"/>
    <w:rsid w:val="00270943"/>
    <w:rsid w:val="00271C1D"/>
    <w:rsid w:val="002734A4"/>
    <w:rsid w:val="00273D66"/>
    <w:rsid w:val="00274214"/>
    <w:rsid w:val="00274D7A"/>
    <w:rsid w:val="00276ACA"/>
    <w:rsid w:val="00276B82"/>
    <w:rsid w:val="00276EAC"/>
    <w:rsid w:val="00277A37"/>
    <w:rsid w:val="00282F74"/>
    <w:rsid w:val="0028308B"/>
    <w:rsid w:val="0028353A"/>
    <w:rsid w:val="00283AA1"/>
    <w:rsid w:val="00283EF6"/>
    <w:rsid w:val="00284035"/>
    <w:rsid w:val="00284B63"/>
    <w:rsid w:val="00284B6F"/>
    <w:rsid w:val="00284F6D"/>
    <w:rsid w:val="00285BFC"/>
    <w:rsid w:val="00285DE2"/>
    <w:rsid w:val="0028649C"/>
    <w:rsid w:val="00286D9E"/>
    <w:rsid w:val="002872AE"/>
    <w:rsid w:val="00287905"/>
    <w:rsid w:val="00287AB7"/>
    <w:rsid w:val="00287D80"/>
    <w:rsid w:val="00291BB5"/>
    <w:rsid w:val="00293BAD"/>
    <w:rsid w:val="002940C8"/>
    <w:rsid w:val="0029439F"/>
    <w:rsid w:val="002A07E9"/>
    <w:rsid w:val="002A0A98"/>
    <w:rsid w:val="002A0BBF"/>
    <w:rsid w:val="002A1123"/>
    <w:rsid w:val="002A1838"/>
    <w:rsid w:val="002A2E4B"/>
    <w:rsid w:val="002A2FF4"/>
    <w:rsid w:val="002A5287"/>
    <w:rsid w:val="002A5317"/>
    <w:rsid w:val="002A7701"/>
    <w:rsid w:val="002A7833"/>
    <w:rsid w:val="002B06ED"/>
    <w:rsid w:val="002B3ECB"/>
    <w:rsid w:val="002B4912"/>
    <w:rsid w:val="002B4984"/>
    <w:rsid w:val="002B5E98"/>
    <w:rsid w:val="002B6660"/>
    <w:rsid w:val="002B74F2"/>
    <w:rsid w:val="002C00CD"/>
    <w:rsid w:val="002C1EDE"/>
    <w:rsid w:val="002C2B3A"/>
    <w:rsid w:val="002C3298"/>
    <w:rsid w:val="002C34AB"/>
    <w:rsid w:val="002C36C3"/>
    <w:rsid w:val="002C3E92"/>
    <w:rsid w:val="002C5025"/>
    <w:rsid w:val="002C5C02"/>
    <w:rsid w:val="002C601C"/>
    <w:rsid w:val="002C651F"/>
    <w:rsid w:val="002C73A6"/>
    <w:rsid w:val="002D1141"/>
    <w:rsid w:val="002D23F5"/>
    <w:rsid w:val="002D2D8A"/>
    <w:rsid w:val="002D3166"/>
    <w:rsid w:val="002D3696"/>
    <w:rsid w:val="002D49F7"/>
    <w:rsid w:val="002D4AA9"/>
    <w:rsid w:val="002D54CD"/>
    <w:rsid w:val="002D6A6A"/>
    <w:rsid w:val="002D790C"/>
    <w:rsid w:val="002E037B"/>
    <w:rsid w:val="002E08EB"/>
    <w:rsid w:val="002E41BC"/>
    <w:rsid w:val="002E515F"/>
    <w:rsid w:val="002E5193"/>
    <w:rsid w:val="002E63DC"/>
    <w:rsid w:val="002F096D"/>
    <w:rsid w:val="002F376A"/>
    <w:rsid w:val="002F4098"/>
    <w:rsid w:val="002F4DC3"/>
    <w:rsid w:val="002F5417"/>
    <w:rsid w:val="002F564D"/>
    <w:rsid w:val="002F5D7C"/>
    <w:rsid w:val="002F6D01"/>
    <w:rsid w:val="002F727C"/>
    <w:rsid w:val="002F74DD"/>
    <w:rsid w:val="003008F0"/>
    <w:rsid w:val="0030624C"/>
    <w:rsid w:val="00306273"/>
    <w:rsid w:val="00306DC0"/>
    <w:rsid w:val="003077E0"/>
    <w:rsid w:val="0031004A"/>
    <w:rsid w:val="0031145D"/>
    <w:rsid w:val="00314090"/>
    <w:rsid w:val="00314732"/>
    <w:rsid w:val="00314EAA"/>
    <w:rsid w:val="003169A6"/>
    <w:rsid w:val="0032069D"/>
    <w:rsid w:val="003216F6"/>
    <w:rsid w:val="00322359"/>
    <w:rsid w:val="00325BDB"/>
    <w:rsid w:val="00326487"/>
    <w:rsid w:val="00326F58"/>
    <w:rsid w:val="0033478D"/>
    <w:rsid w:val="00334860"/>
    <w:rsid w:val="003348F9"/>
    <w:rsid w:val="003354E9"/>
    <w:rsid w:val="00335925"/>
    <w:rsid w:val="00336AA1"/>
    <w:rsid w:val="003404EA"/>
    <w:rsid w:val="00340DC5"/>
    <w:rsid w:val="00341856"/>
    <w:rsid w:val="0034382F"/>
    <w:rsid w:val="003447CE"/>
    <w:rsid w:val="00346B4D"/>
    <w:rsid w:val="0035015D"/>
    <w:rsid w:val="003518F7"/>
    <w:rsid w:val="00352483"/>
    <w:rsid w:val="0035359A"/>
    <w:rsid w:val="003538E1"/>
    <w:rsid w:val="00354408"/>
    <w:rsid w:val="00357242"/>
    <w:rsid w:val="003602B8"/>
    <w:rsid w:val="003604C8"/>
    <w:rsid w:val="0036138E"/>
    <w:rsid w:val="003613B0"/>
    <w:rsid w:val="0036143B"/>
    <w:rsid w:val="0036293F"/>
    <w:rsid w:val="00362C15"/>
    <w:rsid w:val="003630CB"/>
    <w:rsid w:val="0036421E"/>
    <w:rsid w:val="00364C73"/>
    <w:rsid w:val="00365A23"/>
    <w:rsid w:val="00366E51"/>
    <w:rsid w:val="003674D8"/>
    <w:rsid w:val="003719F0"/>
    <w:rsid w:val="00371B7D"/>
    <w:rsid w:val="00371F32"/>
    <w:rsid w:val="003724B9"/>
    <w:rsid w:val="0037255D"/>
    <w:rsid w:val="00372D15"/>
    <w:rsid w:val="00374FCD"/>
    <w:rsid w:val="00374FEE"/>
    <w:rsid w:val="003754B1"/>
    <w:rsid w:val="00376B96"/>
    <w:rsid w:val="00376C9C"/>
    <w:rsid w:val="00377273"/>
    <w:rsid w:val="00377386"/>
    <w:rsid w:val="00380337"/>
    <w:rsid w:val="00382773"/>
    <w:rsid w:val="003839EF"/>
    <w:rsid w:val="00385B9F"/>
    <w:rsid w:val="00385E5C"/>
    <w:rsid w:val="0039015C"/>
    <w:rsid w:val="00390293"/>
    <w:rsid w:val="003909C3"/>
    <w:rsid w:val="00390DE6"/>
    <w:rsid w:val="003921A4"/>
    <w:rsid w:val="003944C7"/>
    <w:rsid w:val="003954EA"/>
    <w:rsid w:val="00395945"/>
    <w:rsid w:val="00395E9B"/>
    <w:rsid w:val="0039663E"/>
    <w:rsid w:val="003A1219"/>
    <w:rsid w:val="003A1CCD"/>
    <w:rsid w:val="003A3479"/>
    <w:rsid w:val="003A4318"/>
    <w:rsid w:val="003A4D29"/>
    <w:rsid w:val="003A5BB7"/>
    <w:rsid w:val="003A6761"/>
    <w:rsid w:val="003A6C06"/>
    <w:rsid w:val="003B1386"/>
    <w:rsid w:val="003B1475"/>
    <w:rsid w:val="003B1ED2"/>
    <w:rsid w:val="003B1F4F"/>
    <w:rsid w:val="003B4A8B"/>
    <w:rsid w:val="003B7170"/>
    <w:rsid w:val="003B776E"/>
    <w:rsid w:val="003B7D89"/>
    <w:rsid w:val="003C0F5C"/>
    <w:rsid w:val="003C0F9E"/>
    <w:rsid w:val="003C1560"/>
    <w:rsid w:val="003C439D"/>
    <w:rsid w:val="003C6DBD"/>
    <w:rsid w:val="003D1002"/>
    <w:rsid w:val="003D1209"/>
    <w:rsid w:val="003D1436"/>
    <w:rsid w:val="003D14C8"/>
    <w:rsid w:val="003D17C3"/>
    <w:rsid w:val="003D2011"/>
    <w:rsid w:val="003D2677"/>
    <w:rsid w:val="003D42E8"/>
    <w:rsid w:val="003D4B68"/>
    <w:rsid w:val="003D4EBC"/>
    <w:rsid w:val="003D7B30"/>
    <w:rsid w:val="003E0541"/>
    <w:rsid w:val="003E063E"/>
    <w:rsid w:val="003E45A1"/>
    <w:rsid w:val="003E4C59"/>
    <w:rsid w:val="003E51FA"/>
    <w:rsid w:val="003E5ADD"/>
    <w:rsid w:val="003E5AF9"/>
    <w:rsid w:val="003F19DD"/>
    <w:rsid w:val="003F1FAD"/>
    <w:rsid w:val="003F2482"/>
    <w:rsid w:val="003F60FF"/>
    <w:rsid w:val="00401386"/>
    <w:rsid w:val="00401841"/>
    <w:rsid w:val="00401E09"/>
    <w:rsid w:val="004020D4"/>
    <w:rsid w:val="00402811"/>
    <w:rsid w:val="00403B0A"/>
    <w:rsid w:val="0040438B"/>
    <w:rsid w:val="00404552"/>
    <w:rsid w:val="00404F29"/>
    <w:rsid w:val="004050AC"/>
    <w:rsid w:val="004056ED"/>
    <w:rsid w:val="004064FD"/>
    <w:rsid w:val="00407BF3"/>
    <w:rsid w:val="004107D1"/>
    <w:rsid w:val="00411C5C"/>
    <w:rsid w:val="00412588"/>
    <w:rsid w:val="004134F3"/>
    <w:rsid w:val="00413A48"/>
    <w:rsid w:val="00413A9B"/>
    <w:rsid w:val="00413E2F"/>
    <w:rsid w:val="0041472F"/>
    <w:rsid w:val="00414773"/>
    <w:rsid w:val="004159E0"/>
    <w:rsid w:val="00415C38"/>
    <w:rsid w:val="00416500"/>
    <w:rsid w:val="00416732"/>
    <w:rsid w:val="00416D93"/>
    <w:rsid w:val="00417C78"/>
    <w:rsid w:val="00420C75"/>
    <w:rsid w:val="004210A2"/>
    <w:rsid w:val="00421B75"/>
    <w:rsid w:val="004223AE"/>
    <w:rsid w:val="00422AE5"/>
    <w:rsid w:val="00425222"/>
    <w:rsid w:val="00425589"/>
    <w:rsid w:val="00425D4A"/>
    <w:rsid w:val="0042676A"/>
    <w:rsid w:val="004271E1"/>
    <w:rsid w:val="00427CAB"/>
    <w:rsid w:val="004300E9"/>
    <w:rsid w:val="004308F3"/>
    <w:rsid w:val="004310AC"/>
    <w:rsid w:val="00431A4C"/>
    <w:rsid w:val="0043240B"/>
    <w:rsid w:val="0043261E"/>
    <w:rsid w:val="00432891"/>
    <w:rsid w:val="00432FD5"/>
    <w:rsid w:val="00433B94"/>
    <w:rsid w:val="00433BBE"/>
    <w:rsid w:val="004346E0"/>
    <w:rsid w:val="00434CAE"/>
    <w:rsid w:val="00436F83"/>
    <w:rsid w:val="004372D5"/>
    <w:rsid w:val="00437B0F"/>
    <w:rsid w:val="004419E1"/>
    <w:rsid w:val="00442377"/>
    <w:rsid w:val="0044245A"/>
    <w:rsid w:val="00443FB5"/>
    <w:rsid w:val="00444326"/>
    <w:rsid w:val="00446350"/>
    <w:rsid w:val="004465A3"/>
    <w:rsid w:val="0044675B"/>
    <w:rsid w:val="00450179"/>
    <w:rsid w:val="004505D4"/>
    <w:rsid w:val="00451C88"/>
    <w:rsid w:val="004532B8"/>
    <w:rsid w:val="00453425"/>
    <w:rsid w:val="00453CEC"/>
    <w:rsid w:val="00454071"/>
    <w:rsid w:val="00454B0D"/>
    <w:rsid w:val="004550BF"/>
    <w:rsid w:val="00455A83"/>
    <w:rsid w:val="00460FA2"/>
    <w:rsid w:val="00461FE9"/>
    <w:rsid w:val="004630FE"/>
    <w:rsid w:val="004646DB"/>
    <w:rsid w:val="00464B88"/>
    <w:rsid w:val="00464DEF"/>
    <w:rsid w:val="00466DAB"/>
    <w:rsid w:val="00467F70"/>
    <w:rsid w:val="00470133"/>
    <w:rsid w:val="004704D8"/>
    <w:rsid w:val="0047581A"/>
    <w:rsid w:val="004770CD"/>
    <w:rsid w:val="00480C56"/>
    <w:rsid w:val="00480D8F"/>
    <w:rsid w:val="004827B4"/>
    <w:rsid w:val="00483922"/>
    <w:rsid w:val="0048419F"/>
    <w:rsid w:val="00484477"/>
    <w:rsid w:val="00485C41"/>
    <w:rsid w:val="0048659C"/>
    <w:rsid w:val="00486D86"/>
    <w:rsid w:val="00490BF3"/>
    <w:rsid w:val="00493827"/>
    <w:rsid w:val="00494ABF"/>
    <w:rsid w:val="00494C92"/>
    <w:rsid w:val="004952D2"/>
    <w:rsid w:val="004961DA"/>
    <w:rsid w:val="0049630E"/>
    <w:rsid w:val="004A006C"/>
    <w:rsid w:val="004A0FDA"/>
    <w:rsid w:val="004A3610"/>
    <w:rsid w:val="004A4F5A"/>
    <w:rsid w:val="004A56B7"/>
    <w:rsid w:val="004A668B"/>
    <w:rsid w:val="004A75C8"/>
    <w:rsid w:val="004B152C"/>
    <w:rsid w:val="004B16A5"/>
    <w:rsid w:val="004B33EE"/>
    <w:rsid w:val="004B58E7"/>
    <w:rsid w:val="004B5FDB"/>
    <w:rsid w:val="004B655F"/>
    <w:rsid w:val="004B669F"/>
    <w:rsid w:val="004B7152"/>
    <w:rsid w:val="004B780D"/>
    <w:rsid w:val="004C14A1"/>
    <w:rsid w:val="004C1D8D"/>
    <w:rsid w:val="004C3BB6"/>
    <w:rsid w:val="004C3EC0"/>
    <w:rsid w:val="004C4489"/>
    <w:rsid w:val="004C4A05"/>
    <w:rsid w:val="004C705C"/>
    <w:rsid w:val="004C7F2A"/>
    <w:rsid w:val="004D02A4"/>
    <w:rsid w:val="004D1111"/>
    <w:rsid w:val="004D355D"/>
    <w:rsid w:val="004D367F"/>
    <w:rsid w:val="004D41A8"/>
    <w:rsid w:val="004D4EBC"/>
    <w:rsid w:val="004D6345"/>
    <w:rsid w:val="004D6D90"/>
    <w:rsid w:val="004E19C2"/>
    <w:rsid w:val="004E4302"/>
    <w:rsid w:val="004E45DE"/>
    <w:rsid w:val="004E4710"/>
    <w:rsid w:val="004E4F54"/>
    <w:rsid w:val="004E5AB4"/>
    <w:rsid w:val="004E6990"/>
    <w:rsid w:val="004E7576"/>
    <w:rsid w:val="004F06BF"/>
    <w:rsid w:val="004F0F1B"/>
    <w:rsid w:val="004F1275"/>
    <w:rsid w:val="004F26F2"/>
    <w:rsid w:val="004F35CA"/>
    <w:rsid w:val="004F407B"/>
    <w:rsid w:val="004F4678"/>
    <w:rsid w:val="004F497F"/>
    <w:rsid w:val="004F6249"/>
    <w:rsid w:val="004F6386"/>
    <w:rsid w:val="004F728B"/>
    <w:rsid w:val="005014AB"/>
    <w:rsid w:val="00501E5A"/>
    <w:rsid w:val="00504C14"/>
    <w:rsid w:val="00504FBF"/>
    <w:rsid w:val="00504FE3"/>
    <w:rsid w:val="00506118"/>
    <w:rsid w:val="00506887"/>
    <w:rsid w:val="00507656"/>
    <w:rsid w:val="00507855"/>
    <w:rsid w:val="00507C31"/>
    <w:rsid w:val="00507DD1"/>
    <w:rsid w:val="005108FB"/>
    <w:rsid w:val="00511823"/>
    <w:rsid w:val="0051367F"/>
    <w:rsid w:val="005140D1"/>
    <w:rsid w:val="00514B49"/>
    <w:rsid w:val="00515EEE"/>
    <w:rsid w:val="0052299F"/>
    <w:rsid w:val="00522D63"/>
    <w:rsid w:val="00524248"/>
    <w:rsid w:val="00524AE4"/>
    <w:rsid w:val="00525C04"/>
    <w:rsid w:val="005263C3"/>
    <w:rsid w:val="0052657B"/>
    <w:rsid w:val="005267C5"/>
    <w:rsid w:val="00526EBA"/>
    <w:rsid w:val="005277CF"/>
    <w:rsid w:val="0053041B"/>
    <w:rsid w:val="00530AAC"/>
    <w:rsid w:val="0053160F"/>
    <w:rsid w:val="005316F9"/>
    <w:rsid w:val="00531CEA"/>
    <w:rsid w:val="00532632"/>
    <w:rsid w:val="00534E0B"/>
    <w:rsid w:val="005351DA"/>
    <w:rsid w:val="00535F81"/>
    <w:rsid w:val="00536409"/>
    <w:rsid w:val="005373FA"/>
    <w:rsid w:val="00537F50"/>
    <w:rsid w:val="0054072B"/>
    <w:rsid w:val="00540A1C"/>
    <w:rsid w:val="005418DF"/>
    <w:rsid w:val="0054199E"/>
    <w:rsid w:val="00542166"/>
    <w:rsid w:val="0054220F"/>
    <w:rsid w:val="00542EC6"/>
    <w:rsid w:val="00543333"/>
    <w:rsid w:val="00543D8E"/>
    <w:rsid w:val="00545B72"/>
    <w:rsid w:val="00551E28"/>
    <w:rsid w:val="0055221D"/>
    <w:rsid w:val="00552961"/>
    <w:rsid w:val="00556E10"/>
    <w:rsid w:val="0055748B"/>
    <w:rsid w:val="0056246E"/>
    <w:rsid w:val="005645A4"/>
    <w:rsid w:val="0056498E"/>
    <w:rsid w:val="005660B4"/>
    <w:rsid w:val="0056624E"/>
    <w:rsid w:val="00571246"/>
    <w:rsid w:val="00572C9F"/>
    <w:rsid w:val="0057310A"/>
    <w:rsid w:val="00574B7E"/>
    <w:rsid w:val="00575E3A"/>
    <w:rsid w:val="005766F7"/>
    <w:rsid w:val="0057677D"/>
    <w:rsid w:val="00576980"/>
    <w:rsid w:val="005777D0"/>
    <w:rsid w:val="00577893"/>
    <w:rsid w:val="00577B37"/>
    <w:rsid w:val="00581428"/>
    <w:rsid w:val="00581757"/>
    <w:rsid w:val="00582915"/>
    <w:rsid w:val="005845D6"/>
    <w:rsid w:val="0058612D"/>
    <w:rsid w:val="00586315"/>
    <w:rsid w:val="00586FEC"/>
    <w:rsid w:val="005906C9"/>
    <w:rsid w:val="00591A1D"/>
    <w:rsid w:val="00591B92"/>
    <w:rsid w:val="0059234D"/>
    <w:rsid w:val="005925B5"/>
    <w:rsid w:val="00597264"/>
    <w:rsid w:val="005973CE"/>
    <w:rsid w:val="005A2366"/>
    <w:rsid w:val="005A480C"/>
    <w:rsid w:val="005A755B"/>
    <w:rsid w:val="005B010C"/>
    <w:rsid w:val="005B4C59"/>
    <w:rsid w:val="005C08D0"/>
    <w:rsid w:val="005C1095"/>
    <w:rsid w:val="005C1C7D"/>
    <w:rsid w:val="005C5E5A"/>
    <w:rsid w:val="005C7EA4"/>
    <w:rsid w:val="005D0328"/>
    <w:rsid w:val="005D0A0C"/>
    <w:rsid w:val="005D2D4C"/>
    <w:rsid w:val="005D35E5"/>
    <w:rsid w:val="005D3720"/>
    <w:rsid w:val="005D43E0"/>
    <w:rsid w:val="005D5427"/>
    <w:rsid w:val="005D58DA"/>
    <w:rsid w:val="005D5CCF"/>
    <w:rsid w:val="005E3816"/>
    <w:rsid w:val="005E3C57"/>
    <w:rsid w:val="005E3D7E"/>
    <w:rsid w:val="005E3F46"/>
    <w:rsid w:val="005E4F0F"/>
    <w:rsid w:val="005E5399"/>
    <w:rsid w:val="005E6B98"/>
    <w:rsid w:val="005E7F74"/>
    <w:rsid w:val="005F28EF"/>
    <w:rsid w:val="005F2BAC"/>
    <w:rsid w:val="005F509A"/>
    <w:rsid w:val="005F5313"/>
    <w:rsid w:val="005F5A9D"/>
    <w:rsid w:val="005F5D1D"/>
    <w:rsid w:val="005F6711"/>
    <w:rsid w:val="005F6737"/>
    <w:rsid w:val="005F7630"/>
    <w:rsid w:val="00600018"/>
    <w:rsid w:val="0060037B"/>
    <w:rsid w:val="006003CC"/>
    <w:rsid w:val="006012F5"/>
    <w:rsid w:val="00601F3D"/>
    <w:rsid w:val="00602B51"/>
    <w:rsid w:val="00602F8B"/>
    <w:rsid w:val="0060393C"/>
    <w:rsid w:val="00604178"/>
    <w:rsid w:val="00605366"/>
    <w:rsid w:val="0061137D"/>
    <w:rsid w:val="00612E16"/>
    <w:rsid w:val="00612E7A"/>
    <w:rsid w:val="006136A3"/>
    <w:rsid w:val="00614CF3"/>
    <w:rsid w:val="00616C4B"/>
    <w:rsid w:val="006207E4"/>
    <w:rsid w:val="006230BA"/>
    <w:rsid w:val="00626CC5"/>
    <w:rsid w:val="00631D2C"/>
    <w:rsid w:val="00634431"/>
    <w:rsid w:val="0063454B"/>
    <w:rsid w:val="00636990"/>
    <w:rsid w:val="00640A6C"/>
    <w:rsid w:val="00640CB4"/>
    <w:rsid w:val="00642252"/>
    <w:rsid w:val="0064465B"/>
    <w:rsid w:val="00644A97"/>
    <w:rsid w:val="006467B1"/>
    <w:rsid w:val="00646F84"/>
    <w:rsid w:val="00651499"/>
    <w:rsid w:val="00651944"/>
    <w:rsid w:val="00651BB9"/>
    <w:rsid w:val="00652547"/>
    <w:rsid w:val="00654526"/>
    <w:rsid w:val="0065793B"/>
    <w:rsid w:val="006620B4"/>
    <w:rsid w:val="00662A29"/>
    <w:rsid w:val="006638C4"/>
    <w:rsid w:val="00663D84"/>
    <w:rsid w:val="0066478A"/>
    <w:rsid w:val="006649D0"/>
    <w:rsid w:val="00665AAD"/>
    <w:rsid w:val="006660AE"/>
    <w:rsid w:val="00667319"/>
    <w:rsid w:val="006676D1"/>
    <w:rsid w:val="00672A0C"/>
    <w:rsid w:val="00673210"/>
    <w:rsid w:val="00675138"/>
    <w:rsid w:val="00675641"/>
    <w:rsid w:val="0067781D"/>
    <w:rsid w:val="006817E6"/>
    <w:rsid w:val="00681B4B"/>
    <w:rsid w:val="006832EE"/>
    <w:rsid w:val="00683E42"/>
    <w:rsid w:val="00684F87"/>
    <w:rsid w:val="00687174"/>
    <w:rsid w:val="006872CE"/>
    <w:rsid w:val="00690DDF"/>
    <w:rsid w:val="00692BAB"/>
    <w:rsid w:val="00693AA5"/>
    <w:rsid w:val="00693F73"/>
    <w:rsid w:val="006957AD"/>
    <w:rsid w:val="00695A40"/>
    <w:rsid w:val="00695AE0"/>
    <w:rsid w:val="00697316"/>
    <w:rsid w:val="00697433"/>
    <w:rsid w:val="00697C66"/>
    <w:rsid w:val="006A0AFD"/>
    <w:rsid w:val="006A0F2E"/>
    <w:rsid w:val="006A1F7F"/>
    <w:rsid w:val="006A27BE"/>
    <w:rsid w:val="006A2C4A"/>
    <w:rsid w:val="006A4782"/>
    <w:rsid w:val="006A61DC"/>
    <w:rsid w:val="006B0E7E"/>
    <w:rsid w:val="006B1CEE"/>
    <w:rsid w:val="006B1D9E"/>
    <w:rsid w:val="006B431F"/>
    <w:rsid w:val="006B518B"/>
    <w:rsid w:val="006B7D8A"/>
    <w:rsid w:val="006C0D22"/>
    <w:rsid w:val="006C156A"/>
    <w:rsid w:val="006C1657"/>
    <w:rsid w:val="006C1665"/>
    <w:rsid w:val="006C30DC"/>
    <w:rsid w:val="006C3BDA"/>
    <w:rsid w:val="006C429C"/>
    <w:rsid w:val="006C5405"/>
    <w:rsid w:val="006C65E4"/>
    <w:rsid w:val="006C6692"/>
    <w:rsid w:val="006C7DB6"/>
    <w:rsid w:val="006D0569"/>
    <w:rsid w:val="006D2489"/>
    <w:rsid w:val="006D5083"/>
    <w:rsid w:val="006D5928"/>
    <w:rsid w:val="006D5C0D"/>
    <w:rsid w:val="006D6300"/>
    <w:rsid w:val="006D6AB1"/>
    <w:rsid w:val="006E01C6"/>
    <w:rsid w:val="006E06BA"/>
    <w:rsid w:val="006E24D3"/>
    <w:rsid w:val="006E296B"/>
    <w:rsid w:val="006E2DF5"/>
    <w:rsid w:val="006E4471"/>
    <w:rsid w:val="006E49FD"/>
    <w:rsid w:val="006E4D66"/>
    <w:rsid w:val="006E77BF"/>
    <w:rsid w:val="006F03C8"/>
    <w:rsid w:val="006F1313"/>
    <w:rsid w:val="006F26E0"/>
    <w:rsid w:val="006F34E2"/>
    <w:rsid w:val="006F3970"/>
    <w:rsid w:val="006F539B"/>
    <w:rsid w:val="006F60E8"/>
    <w:rsid w:val="006F6622"/>
    <w:rsid w:val="00702405"/>
    <w:rsid w:val="00702444"/>
    <w:rsid w:val="007029AA"/>
    <w:rsid w:val="00704C59"/>
    <w:rsid w:val="00705304"/>
    <w:rsid w:val="00705593"/>
    <w:rsid w:val="00706D9F"/>
    <w:rsid w:val="007076B0"/>
    <w:rsid w:val="00710621"/>
    <w:rsid w:val="00713787"/>
    <w:rsid w:val="00714C78"/>
    <w:rsid w:val="00716102"/>
    <w:rsid w:val="00717EC7"/>
    <w:rsid w:val="0072052E"/>
    <w:rsid w:val="00720D7E"/>
    <w:rsid w:val="00721CE2"/>
    <w:rsid w:val="00721E5B"/>
    <w:rsid w:val="0072254D"/>
    <w:rsid w:val="00723726"/>
    <w:rsid w:val="0072458B"/>
    <w:rsid w:val="00724B42"/>
    <w:rsid w:val="00724DA3"/>
    <w:rsid w:val="00724F07"/>
    <w:rsid w:val="00726141"/>
    <w:rsid w:val="007306A0"/>
    <w:rsid w:val="007328A2"/>
    <w:rsid w:val="00733022"/>
    <w:rsid w:val="00733708"/>
    <w:rsid w:val="00733F6E"/>
    <w:rsid w:val="00734053"/>
    <w:rsid w:val="00734DEA"/>
    <w:rsid w:val="00735846"/>
    <w:rsid w:val="007372F9"/>
    <w:rsid w:val="00741003"/>
    <w:rsid w:val="00743AA7"/>
    <w:rsid w:val="00744311"/>
    <w:rsid w:val="00747A48"/>
    <w:rsid w:val="00750C4F"/>
    <w:rsid w:val="007515B5"/>
    <w:rsid w:val="007516C9"/>
    <w:rsid w:val="00755851"/>
    <w:rsid w:val="007573AC"/>
    <w:rsid w:val="007600BB"/>
    <w:rsid w:val="007616FC"/>
    <w:rsid w:val="00762443"/>
    <w:rsid w:val="007624F1"/>
    <w:rsid w:val="00762B9C"/>
    <w:rsid w:val="00763A11"/>
    <w:rsid w:val="007648EC"/>
    <w:rsid w:val="00764C51"/>
    <w:rsid w:val="00765E9D"/>
    <w:rsid w:val="00767811"/>
    <w:rsid w:val="00767914"/>
    <w:rsid w:val="00770420"/>
    <w:rsid w:val="00772028"/>
    <w:rsid w:val="00772C8B"/>
    <w:rsid w:val="0077540D"/>
    <w:rsid w:val="00775434"/>
    <w:rsid w:val="0077553C"/>
    <w:rsid w:val="00775C1A"/>
    <w:rsid w:val="00776392"/>
    <w:rsid w:val="007767D9"/>
    <w:rsid w:val="00776D68"/>
    <w:rsid w:val="00776E60"/>
    <w:rsid w:val="007818D4"/>
    <w:rsid w:val="00782A34"/>
    <w:rsid w:val="00782D43"/>
    <w:rsid w:val="007831D9"/>
    <w:rsid w:val="00783747"/>
    <w:rsid w:val="007855C1"/>
    <w:rsid w:val="0078571A"/>
    <w:rsid w:val="00790084"/>
    <w:rsid w:val="0079048A"/>
    <w:rsid w:val="00790637"/>
    <w:rsid w:val="00790FEA"/>
    <w:rsid w:val="007916CD"/>
    <w:rsid w:val="0079240D"/>
    <w:rsid w:val="00792ACD"/>
    <w:rsid w:val="007939D1"/>
    <w:rsid w:val="00795D9C"/>
    <w:rsid w:val="007966E0"/>
    <w:rsid w:val="00797333"/>
    <w:rsid w:val="007A014C"/>
    <w:rsid w:val="007A0542"/>
    <w:rsid w:val="007A16B9"/>
    <w:rsid w:val="007A2611"/>
    <w:rsid w:val="007A2D38"/>
    <w:rsid w:val="007A5117"/>
    <w:rsid w:val="007A5529"/>
    <w:rsid w:val="007A5F11"/>
    <w:rsid w:val="007A6F7C"/>
    <w:rsid w:val="007A75BF"/>
    <w:rsid w:val="007A7943"/>
    <w:rsid w:val="007B1EA0"/>
    <w:rsid w:val="007B2729"/>
    <w:rsid w:val="007B28F6"/>
    <w:rsid w:val="007B34A9"/>
    <w:rsid w:val="007B494B"/>
    <w:rsid w:val="007B52B9"/>
    <w:rsid w:val="007B5368"/>
    <w:rsid w:val="007B53BE"/>
    <w:rsid w:val="007B54CF"/>
    <w:rsid w:val="007B6C79"/>
    <w:rsid w:val="007B7B7C"/>
    <w:rsid w:val="007B7C25"/>
    <w:rsid w:val="007C526C"/>
    <w:rsid w:val="007C59D0"/>
    <w:rsid w:val="007C78B3"/>
    <w:rsid w:val="007D046E"/>
    <w:rsid w:val="007D04CA"/>
    <w:rsid w:val="007D12B2"/>
    <w:rsid w:val="007D500F"/>
    <w:rsid w:val="007D68F7"/>
    <w:rsid w:val="007D6BFF"/>
    <w:rsid w:val="007D708A"/>
    <w:rsid w:val="007D72B8"/>
    <w:rsid w:val="007E0AAB"/>
    <w:rsid w:val="007E0E2D"/>
    <w:rsid w:val="007E132A"/>
    <w:rsid w:val="007E2480"/>
    <w:rsid w:val="007E3118"/>
    <w:rsid w:val="007E3135"/>
    <w:rsid w:val="007E4A91"/>
    <w:rsid w:val="007E7136"/>
    <w:rsid w:val="007F0676"/>
    <w:rsid w:val="007F1AEC"/>
    <w:rsid w:val="007F1CE3"/>
    <w:rsid w:val="007F2DA4"/>
    <w:rsid w:val="007F392B"/>
    <w:rsid w:val="007F5316"/>
    <w:rsid w:val="007F70B1"/>
    <w:rsid w:val="007F7698"/>
    <w:rsid w:val="007F7A94"/>
    <w:rsid w:val="00800343"/>
    <w:rsid w:val="00801AD8"/>
    <w:rsid w:val="00801D2A"/>
    <w:rsid w:val="00802F6B"/>
    <w:rsid w:val="00804BF5"/>
    <w:rsid w:val="00805BEF"/>
    <w:rsid w:val="00806332"/>
    <w:rsid w:val="00807B80"/>
    <w:rsid w:val="0081011E"/>
    <w:rsid w:val="0081041C"/>
    <w:rsid w:val="008104FC"/>
    <w:rsid w:val="00810B9D"/>
    <w:rsid w:val="008136C5"/>
    <w:rsid w:val="00816223"/>
    <w:rsid w:val="0082020D"/>
    <w:rsid w:val="00820563"/>
    <w:rsid w:val="008206A8"/>
    <w:rsid w:val="0082258F"/>
    <w:rsid w:val="00823759"/>
    <w:rsid w:val="00823E39"/>
    <w:rsid w:val="008248FE"/>
    <w:rsid w:val="008256C0"/>
    <w:rsid w:val="00826349"/>
    <w:rsid w:val="00826471"/>
    <w:rsid w:val="00826757"/>
    <w:rsid w:val="00826C65"/>
    <w:rsid w:val="00826C78"/>
    <w:rsid w:val="00827271"/>
    <w:rsid w:val="00827847"/>
    <w:rsid w:val="008278BD"/>
    <w:rsid w:val="00827C15"/>
    <w:rsid w:val="008305BE"/>
    <w:rsid w:val="008309B4"/>
    <w:rsid w:val="0083153F"/>
    <w:rsid w:val="00831CBF"/>
    <w:rsid w:val="0083320F"/>
    <w:rsid w:val="00833AC4"/>
    <w:rsid w:val="008344F9"/>
    <w:rsid w:val="00835117"/>
    <w:rsid w:val="0084004F"/>
    <w:rsid w:val="008405CC"/>
    <w:rsid w:val="00842E6A"/>
    <w:rsid w:val="00844A21"/>
    <w:rsid w:val="00844E8F"/>
    <w:rsid w:val="008452B2"/>
    <w:rsid w:val="00846D05"/>
    <w:rsid w:val="008504CB"/>
    <w:rsid w:val="00851297"/>
    <w:rsid w:val="00851DF8"/>
    <w:rsid w:val="00851F0F"/>
    <w:rsid w:val="00853F96"/>
    <w:rsid w:val="00854731"/>
    <w:rsid w:val="008557E9"/>
    <w:rsid w:val="00855BBB"/>
    <w:rsid w:val="00856C83"/>
    <w:rsid w:val="0086176A"/>
    <w:rsid w:val="00864A0C"/>
    <w:rsid w:val="00864DA7"/>
    <w:rsid w:val="00866576"/>
    <w:rsid w:val="00866654"/>
    <w:rsid w:val="00867B4F"/>
    <w:rsid w:val="00867BF7"/>
    <w:rsid w:val="00870391"/>
    <w:rsid w:val="00870A71"/>
    <w:rsid w:val="00871F0D"/>
    <w:rsid w:val="00872FDA"/>
    <w:rsid w:val="008733A7"/>
    <w:rsid w:val="00874BA3"/>
    <w:rsid w:val="00875640"/>
    <w:rsid w:val="00876005"/>
    <w:rsid w:val="00876433"/>
    <w:rsid w:val="00876D91"/>
    <w:rsid w:val="008808E4"/>
    <w:rsid w:val="00880A67"/>
    <w:rsid w:val="00881E6F"/>
    <w:rsid w:val="00881EC9"/>
    <w:rsid w:val="008829B4"/>
    <w:rsid w:val="008829FC"/>
    <w:rsid w:val="008830C0"/>
    <w:rsid w:val="00883320"/>
    <w:rsid w:val="0088362F"/>
    <w:rsid w:val="00884C2F"/>
    <w:rsid w:val="00887001"/>
    <w:rsid w:val="00887EF7"/>
    <w:rsid w:val="00890EA2"/>
    <w:rsid w:val="00895519"/>
    <w:rsid w:val="008955F7"/>
    <w:rsid w:val="008959DE"/>
    <w:rsid w:val="00897644"/>
    <w:rsid w:val="008977F8"/>
    <w:rsid w:val="00897E25"/>
    <w:rsid w:val="008A1327"/>
    <w:rsid w:val="008A144A"/>
    <w:rsid w:val="008A25EA"/>
    <w:rsid w:val="008A2F3A"/>
    <w:rsid w:val="008A532A"/>
    <w:rsid w:val="008A56E1"/>
    <w:rsid w:val="008A60F7"/>
    <w:rsid w:val="008A6113"/>
    <w:rsid w:val="008A631E"/>
    <w:rsid w:val="008A6D10"/>
    <w:rsid w:val="008B0649"/>
    <w:rsid w:val="008B0670"/>
    <w:rsid w:val="008B0916"/>
    <w:rsid w:val="008B0976"/>
    <w:rsid w:val="008B1214"/>
    <w:rsid w:val="008B2D56"/>
    <w:rsid w:val="008B3983"/>
    <w:rsid w:val="008B45C8"/>
    <w:rsid w:val="008B465B"/>
    <w:rsid w:val="008B515C"/>
    <w:rsid w:val="008B7051"/>
    <w:rsid w:val="008B7172"/>
    <w:rsid w:val="008C0C0F"/>
    <w:rsid w:val="008C2480"/>
    <w:rsid w:val="008C2DCC"/>
    <w:rsid w:val="008C48A1"/>
    <w:rsid w:val="008C515C"/>
    <w:rsid w:val="008C60BD"/>
    <w:rsid w:val="008C67F4"/>
    <w:rsid w:val="008D1679"/>
    <w:rsid w:val="008D1ED8"/>
    <w:rsid w:val="008D2D58"/>
    <w:rsid w:val="008D37E0"/>
    <w:rsid w:val="008D502E"/>
    <w:rsid w:val="008D585F"/>
    <w:rsid w:val="008D5ABE"/>
    <w:rsid w:val="008D6F35"/>
    <w:rsid w:val="008E10E2"/>
    <w:rsid w:val="008E1BED"/>
    <w:rsid w:val="008E2DAF"/>
    <w:rsid w:val="008E412F"/>
    <w:rsid w:val="008E47B8"/>
    <w:rsid w:val="008E5B08"/>
    <w:rsid w:val="008E5C71"/>
    <w:rsid w:val="008E6502"/>
    <w:rsid w:val="008E6C93"/>
    <w:rsid w:val="008E7D40"/>
    <w:rsid w:val="008F14D3"/>
    <w:rsid w:val="008F1AC2"/>
    <w:rsid w:val="008F3F36"/>
    <w:rsid w:val="008F4D0E"/>
    <w:rsid w:val="008F52AC"/>
    <w:rsid w:val="008F59FB"/>
    <w:rsid w:val="008F7525"/>
    <w:rsid w:val="009004B0"/>
    <w:rsid w:val="00900DF1"/>
    <w:rsid w:val="00901FB8"/>
    <w:rsid w:val="00902B64"/>
    <w:rsid w:val="0090327E"/>
    <w:rsid w:val="0090361D"/>
    <w:rsid w:val="00904953"/>
    <w:rsid w:val="00904970"/>
    <w:rsid w:val="00904A24"/>
    <w:rsid w:val="0090517E"/>
    <w:rsid w:val="0090576A"/>
    <w:rsid w:val="009075D8"/>
    <w:rsid w:val="00907F04"/>
    <w:rsid w:val="00910A54"/>
    <w:rsid w:val="00912283"/>
    <w:rsid w:val="009132F0"/>
    <w:rsid w:val="00915217"/>
    <w:rsid w:val="009160EA"/>
    <w:rsid w:val="00916D78"/>
    <w:rsid w:val="00916DE6"/>
    <w:rsid w:val="00921426"/>
    <w:rsid w:val="009236C5"/>
    <w:rsid w:val="00924E88"/>
    <w:rsid w:val="0092551F"/>
    <w:rsid w:val="00926558"/>
    <w:rsid w:val="009308BE"/>
    <w:rsid w:val="009408D1"/>
    <w:rsid w:val="0094193D"/>
    <w:rsid w:val="00941E6B"/>
    <w:rsid w:val="009424A7"/>
    <w:rsid w:val="00942E5F"/>
    <w:rsid w:val="00942F00"/>
    <w:rsid w:val="00945845"/>
    <w:rsid w:val="00946625"/>
    <w:rsid w:val="009479F6"/>
    <w:rsid w:val="00947B13"/>
    <w:rsid w:val="00951D05"/>
    <w:rsid w:val="00952C06"/>
    <w:rsid w:val="009534AB"/>
    <w:rsid w:val="009568AF"/>
    <w:rsid w:val="00957313"/>
    <w:rsid w:val="00960996"/>
    <w:rsid w:val="00961849"/>
    <w:rsid w:val="009632D4"/>
    <w:rsid w:val="00963C45"/>
    <w:rsid w:val="00965304"/>
    <w:rsid w:val="009660D7"/>
    <w:rsid w:val="0096628A"/>
    <w:rsid w:val="009664E3"/>
    <w:rsid w:val="0096653E"/>
    <w:rsid w:val="009673B0"/>
    <w:rsid w:val="00973CA4"/>
    <w:rsid w:val="00975470"/>
    <w:rsid w:val="00977465"/>
    <w:rsid w:val="00977C80"/>
    <w:rsid w:val="00977D3E"/>
    <w:rsid w:val="00980C1B"/>
    <w:rsid w:val="00982146"/>
    <w:rsid w:val="00982660"/>
    <w:rsid w:val="00983607"/>
    <w:rsid w:val="0098793F"/>
    <w:rsid w:val="009907E1"/>
    <w:rsid w:val="00990BA3"/>
    <w:rsid w:val="00990C60"/>
    <w:rsid w:val="0099393F"/>
    <w:rsid w:val="00996E96"/>
    <w:rsid w:val="009970DA"/>
    <w:rsid w:val="009A0B3D"/>
    <w:rsid w:val="009A16C9"/>
    <w:rsid w:val="009A2385"/>
    <w:rsid w:val="009A43C0"/>
    <w:rsid w:val="009A5562"/>
    <w:rsid w:val="009A5D5D"/>
    <w:rsid w:val="009A5D6C"/>
    <w:rsid w:val="009A60AC"/>
    <w:rsid w:val="009A7571"/>
    <w:rsid w:val="009B08E4"/>
    <w:rsid w:val="009B6DEE"/>
    <w:rsid w:val="009C1A0C"/>
    <w:rsid w:val="009C1FD8"/>
    <w:rsid w:val="009C237A"/>
    <w:rsid w:val="009C340D"/>
    <w:rsid w:val="009C3F28"/>
    <w:rsid w:val="009C4021"/>
    <w:rsid w:val="009D0F4E"/>
    <w:rsid w:val="009D1213"/>
    <w:rsid w:val="009D1562"/>
    <w:rsid w:val="009D1B00"/>
    <w:rsid w:val="009D2750"/>
    <w:rsid w:val="009D2B42"/>
    <w:rsid w:val="009D3231"/>
    <w:rsid w:val="009D34E1"/>
    <w:rsid w:val="009D3875"/>
    <w:rsid w:val="009D3FDA"/>
    <w:rsid w:val="009D4699"/>
    <w:rsid w:val="009D540E"/>
    <w:rsid w:val="009D57C0"/>
    <w:rsid w:val="009D71CE"/>
    <w:rsid w:val="009D72D8"/>
    <w:rsid w:val="009E0352"/>
    <w:rsid w:val="009E12A5"/>
    <w:rsid w:val="009E2047"/>
    <w:rsid w:val="009E2EF1"/>
    <w:rsid w:val="009E5D59"/>
    <w:rsid w:val="009E74C6"/>
    <w:rsid w:val="009F0643"/>
    <w:rsid w:val="009F1394"/>
    <w:rsid w:val="009F245D"/>
    <w:rsid w:val="009F2A43"/>
    <w:rsid w:val="009F3342"/>
    <w:rsid w:val="009F5B86"/>
    <w:rsid w:val="009F7A17"/>
    <w:rsid w:val="00A01160"/>
    <w:rsid w:val="00A01740"/>
    <w:rsid w:val="00A0272B"/>
    <w:rsid w:val="00A049CA"/>
    <w:rsid w:val="00A07DF7"/>
    <w:rsid w:val="00A102FC"/>
    <w:rsid w:val="00A104E7"/>
    <w:rsid w:val="00A117CE"/>
    <w:rsid w:val="00A126C5"/>
    <w:rsid w:val="00A12B2A"/>
    <w:rsid w:val="00A1494D"/>
    <w:rsid w:val="00A15B79"/>
    <w:rsid w:val="00A1632E"/>
    <w:rsid w:val="00A1724F"/>
    <w:rsid w:val="00A17385"/>
    <w:rsid w:val="00A1766F"/>
    <w:rsid w:val="00A17855"/>
    <w:rsid w:val="00A20931"/>
    <w:rsid w:val="00A209F0"/>
    <w:rsid w:val="00A20EF2"/>
    <w:rsid w:val="00A2453A"/>
    <w:rsid w:val="00A2484F"/>
    <w:rsid w:val="00A24F7E"/>
    <w:rsid w:val="00A26E4F"/>
    <w:rsid w:val="00A272CB"/>
    <w:rsid w:val="00A314A6"/>
    <w:rsid w:val="00A31D90"/>
    <w:rsid w:val="00A33C29"/>
    <w:rsid w:val="00A345AE"/>
    <w:rsid w:val="00A3737B"/>
    <w:rsid w:val="00A4132E"/>
    <w:rsid w:val="00A43208"/>
    <w:rsid w:val="00A43E17"/>
    <w:rsid w:val="00A44D4D"/>
    <w:rsid w:val="00A469B3"/>
    <w:rsid w:val="00A47FDE"/>
    <w:rsid w:val="00A5019B"/>
    <w:rsid w:val="00A50AA9"/>
    <w:rsid w:val="00A5194F"/>
    <w:rsid w:val="00A523B8"/>
    <w:rsid w:val="00A52D70"/>
    <w:rsid w:val="00A5368A"/>
    <w:rsid w:val="00A541CE"/>
    <w:rsid w:val="00A54287"/>
    <w:rsid w:val="00A5465F"/>
    <w:rsid w:val="00A55241"/>
    <w:rsid w:val="00A572AA"/>
    <w:rsid w:val="00A577B9"/>
    <w:rsid w:val="00A57A3A"/>
    <w:rsid w:val="00A61301"/>
    <w:rsid w:val="00A613CF"/>
    <w:rsid w:val="00A61B29"/>
    <w:rsid w:val="00A641C7"/>
    <w:rsid w:val="00A64577"/>
    <w:rsid w:val="00A6458A"/>
    <w:rsid w:val="00A64A75"/>
    <w:rsid w:val="00A651DB"/>
    <w:rsid w:val="00A65E11"/>
    <w:rsid w:val="00A66017"/>
    <w:rsid w:val="00A669A2"/>
    <w:rsid w:val="00A67B8B"/>
    <w:rsid w:val="00A70CFB"/>
    <w:rsid w:val="00A73257"/>
    <w:rsid w:val="00A75052"/>
    <w:rsid w:val="00A7556A"/>
    <w:rsid w:val="00A80517"/>
    <w:rsid w:val="00A84476"/>
    <w:rsid w:val="00A846C4"/>
    <w:rsid w:val="00A87779"/>
    <w:rsid w:val="00A90A0B"/>
    <w:rsid w:val="00A9175B"/>
    <w:rsid w:val="00A91DBD"/>
    <w:rsid w:val="00A932D6"/>
    <w:rsid w:val="00A9556A"/>
    <w:rsid w:val="00AA0A2F"/>
    <w:rsid w:val="00AA1635"/>
    <w:rsid w:val="00AA24FD"/>
    <w:rsid w:val="00AA2B78"/>
    <w:rsid w:val="00AB01C0"/>
    <w:rsid w:val="00AB02AE"/>
    <w:rsid w:val="00AB0327"/>
    <w:rsid w:val="00AB0B74"/>
    <w:rsid w:val="00AB108E"/>
    <w:rsid w:val="00AB1110"/>
    <w:rsid w:val="00AB1D70"/>
    <w:rsid w:val="00AB2923"/>
    <w:rsid w:val="00AB479A"/>
    <w:rsid w:val="00AB5161"/>
    <w:rsid w:val="00AB5220"/>
    <w:rsid w:val="00AB526D"/>
    <w:rsid w:val="00AB6C61"/>
    <w:rsid w:val="00AB6F50"/>
    <w:rsid w:val="00AB7065"/>
    <w:rsid w:val="00AC0D84"/>
    <w:rsid w:val="00AC1A11"/>
    <w:rsid w:val="00AC1EE1"/>
    <w:rsid w:val="00AC289D"/>
    <w:rsid w:val="00AC31AB"/>
    <w:rsid w:val="00AC3688"/>
    <w:rsid w:val="00AC6025"/>
    <w:rsid w:val="00AC6089"/>
    <w:rsid w:val="00AC677A"/>
    <w:rsid w:val="00AC7DA2"/>
    <w:rsid w:val="00AD16D6"/>
    <w:rsid w:val="00AD390D"/>
    <w:rsid w:val="00AD574D"/>
    <w:rsid w:val="00AD5F4B"/>
    <w:rsid w:val="00AD6C74"/>
    <w:rsid w:val="00AD733F"/>
    <w:rsid w:val="00AE1627"/>
    <w:rsid w:val="00AE1A32"/>
    <w:rsid w:val="00AE2A2C"/>
    <w:rsid w:val="00AE37CC"/>
    <w:rsid w:val="00AE43AD"/>
    <w:rsid w:val="00AE5564"/>
    <w:rsid w:val="00AE58BA"/>
    <w:rsid w:val="00AE6907"/>
    <w:rsid w:val="00AE6BF1"/>
    <w:rsid w:val="00AF109A"/>
    <w:rsid w:val="00AF198F"/>
    <w:rsid w:val="00AF411E"/>
    <w:rsid w:val="00AF5253"/>
    <w:rsid w:val="00AF5A84"/>
    <w:rsid w:val="00AF5C7D"/>
    <w:rsid w:val="00AF66E8"/>
    <w:rsid w:val="00AF6C62"/>
    <w:rsid w:val="00AF7AEE"/>
    <w:rsid w:val="00B033A3"/>
    <w:rsid w:val="00B04588"/>
    <w:rsid w:val="00B04F4F"/>
    <w:rsid w:val="00B11B48"/>
    <w:rsid w:val="00B12995"/>
    <w:rsid w:val="00B12E2C"/>
    <w:rsid w:val="00B13022"/>
    <w:rsid w:val="00B15CA1"/>
    <w:rsid w:val="00B16243"/>
    <w:rsid w:val="00B17689"/>
    <w:rsid w:val="00B229A2"/>
    <w:rsid w:val="00B23E90"/>
    <w:rsid w:val="00B2435F"/>
    <w:rsid w:val="00B2454C"/>
    <w:rsid w:val="00B24971"/>
    <w:rsid w:val="00B24CB0"/>
    <w:rsid w:val="00B24E6E"/>
    <w:rsid w:val="00B251C2"/>
    <w:rsid w:val="00B25E46"/>
    <w:rsid w:val="00B25E78"/>
    <w:rsid w:val="00B27832"/>
    <w:rsid w:val="00B31045"/>
    <w:rsid w:val="00B3489C"/>
    <w:rsid w:val="00B35ADB"/>
    <w:rsid w:val="00B35CA4"/>
    <w:rsid w:val="00B35FDA"/>
    <w:rsid w:val="00B37E3E"/>
    <w:rsid w:val="00B403AD"/>
    <w:rsid w:val="00B41405"/>
    <w:rsid w:val="00B41A2D"/>
    <w:rsid w:val="00B4215A"/>
    <w:rsid w:val="00B43440"/>
    <w:rsid w:val="00B434DB"/>
    <w:rsid w:val="00B44E05"/>
    <w:rsid w:val="00B44FB9"/>
    <w:rsid w:val="00B4523B"/>
    <w:rsid w:val="00B45F58"/>
    <w:rsid w:val="00B4669B"/>
    <w:rsid w:val="00B46F39"/>
    <w:rsid w:val="00B46F7F"/>
    <w:rsid w:val="00B47565"/>
    <w:rsid w:val="00B52B76"/>
    <w:rsid w:val="00B532D1"/>
    <w:rsid w:val="00B53D8C"/>
    <w:rsid w:val="00B54DBE"/>
    <w:rsid w:val="00B552FD"/>
    <w:rsid w:val="00B55A23"/>
    <w:rsid w:val="00B56574"/>
    <w:rsid w:val="00B56C22"/>
    <w:rsid w:val="00B57D68"/>
    <w:rsid w:val="00B61ABC"/>
    <w:rsid w:val="00B640E0"/>
    <w:rsid w:val="00B65687"/>
    <w:rsid w:val="00B67C87"/>
    <w:rsid w:val="00B700F5"/>
    <w:rsid w:val="00B70D94"/>
    <w:rsid w:val="00B717CB"/>
    <w:rsid w:val="00B725C9"/>
    <w:rsid w:val="00B75519"/>
    <w:rsid w:val="00B76766"/>
    <w:rsid w:val="00B7716D"/>
    <w:rsid w:val="00B775C3"/>
    <w:rsid w:val="00B80DD6"/>
    <w:rsid w:val="00B81822"/>
    <w:rsid w:val="00B8206A"/>
    <w:rsid w:val="00B82BF7"/>
    <w:rsid w:val="00B847E5"/>
    <w:rsid w:val="00B85079"/>
    <w:rsid w:val="00B851A8"/>
    <w:rsid w:val="00B86AA5"/>
    <w:rsid w:val="00B87ED9"/>
    <w:rsid w:val="00B87FA9"/>
    <w:rsid w:val="00B91162"/>
    <w:rsid w:val="00B92C19"/>
    <w:rsid w:val="00B941B3"/>
    <w:rsid w:val="00B956FC"/>
    <w:rsid w:val="00BA0394"/>
    <w:rsid w:val="00BA06BD"/>
    <w:rsid w:val="00BA3284"/>
    <w:rsid w:val="00BA3F65"/>
    <w:rsid w:val="00BA5354"/>
    <w:rsid w:val="00BA5ACA"/>
    <w:rsid w:val="00BA6CC9"/>
    <w:rsid w:val="00BA7EC7"/>
    <w:rsid w:val="00BB061A"/>
    <w:rsid w:val="00BB197E"/>
    <w:rsid w:val="00BB2C14"/>
    <w:rsid w:val="00BB2C53"/>
    <w:rsid w:val="00BB2D5C"/>
    <w:rsid w:val="00BB31CF"/>
    <w:rsid w:val="00BB4095"/>
    <w:rsid w:val="00BB484C"/>
    <w:rsid w:val="00BB50EE"/>
    <w:rsid w:val="00BB5671"/>
    <w:rsid w:val="00BB6AC6"/>
    <w:rsid w:val="00BC1123"/>
    <w:rsid w:val="00BC149F"/>
    <w:rsid w:val="00BC33BA"/>
    <w:rsid w:val="00BC4B0E"/>
    <w:rsid w:val="00BC5024"/>
    <w:rsid w:val="00BC6704"/>
    <w:rsid w:val="00BC7EA5"/>
    <w:rsid w:val="00BD0580"/>
    <w:rsid w:val="00BD0CBF"/>
    <w:rsid w:val="00BD1FD9"/>
    <w:rsid w:val="00BD45CB"/>
    <w:rsid w:val="00BD68EC"/>
    <w:rsid w:val="00BD782B"/>
    <w:rsid w:val="00BE1763"/>
    <w:rsid w:val="00BE1FFB"/>
    <w:rsid w:val="00BE26D7"/>
    <w:rsid w:val="00BE3078"/>
    <w:rsid w:val="00BE3936"/>
    <w:rsid w:val="00BE3939"/>
    <w:rsid w:val="00BE4777"/>
    <w:rsid w:val="00BE4BC9"/>
    <w:rsid w:val="00BE5091"/>
    <w:rsid w:val="00BE57B2"/>
    <w:rsid w:val="00BE66F2"/>
    <w:rsid w:val="00BE74E9"/>
    <w:rsid w:val="00BF081D"/>
    <w:rsid w:val="00BF1139"/>
    <w:rsid w:val="00BF1AC0"/>
    <w:rsid w:val="00BF1F0D"/>
    <w:rsid w:val="00BF2440"/>
    <w:rsid w:val="00BF2A1B"/>
    <w:rsid w:val="00BF2B49"/>
    <w:rsid w:val="00BF49B2"/>
    <w:rsid w:val="00BF4C9C"/>
    <w:rsid w:val="00BF541A"/>
    <w:rsid w:val="00BF5AA9"/>
    <w:rsid w:val="00BF71DA"/>
    <w:rsid w:val="00C00A74"/>
    <w:rsid w:val="00C010B4"/>
    <w:rsid w:val="00C01C17"/>
    <w:rsid w:val="00C02F68"/>
    <w:rsid w:val="00C03A54"/>
    <w:rsid w:val="00C043D5"/>
    <w:rsid w:val="00C045BF"/>
    <w:rsid w:val="00C049DA"/>
    <w:rsid w:val="00C04FAE"/>
    <w:rsid w:val="00C05B1B"/>
    <w:rsid w:val="00C06516"/>
    <w:rsid w:val="00C06D28"/>
    <w:rsid w:val="00C10A10"/>
    <w:rsid w:val="00C115E7"/>
    <w:rsid w:val="00C12A76"/>
    <w:rsid w:val="00C153E9"/>
    <w:rsid w:val="00C15626"/>
    <w:rsid w:val="00C15747"/>
    <w:rsid w:val="00C168E0"/>
    <w:rsid w:val="00C172D0"/>
    <w:rsid w:val="00C20068"/>
    <w:rsid w:val="00C20331"/>
    <w:rsid w:val="00C214BD"/>
    <w:rsid w:val="00C22982"/>
    <w:rsid w:val="00C24047"/>
    <w:rsid w:val="00C26AD1"/>
    <w:rsid w:val="00C2744E"/>
    <w:rsid w:val="00C30B1B"/>
    <w:rsid w:val="00C33862"/>
    <w:rsid w:val="00C35D37"/>
    <w:rsid w:val="00C36912"/>
    <w:rsid w:val="00C377BB"/>
    <w:rsid w:val="00C4237E"/>
    <w:rsid w:val="00C4318D"/>
    <w:rsid w:val="00C44240"/>
    <w:rsid w:val="00C44C64"/>
    <w:rsid w:val="00C469BD"/>
    <w:rsid w:val="00C474FD"/>
    <w:rsid w:val="00C5043A"/>
    <w:rsid w:val="00C519B4"/>
    <w:rsid w:val="00C5394A"/>
    <w:rsid w:val="00C5432F"/>
    <w:rsid w:val="00C566A4"/>
    <w:rsid w:val="00C60A84"/>
    <w:rsid w:val="00C60D4F"/>
    <w:rsid w:val="00C62615"/>
    <w:rsid w:val="00C628F3"/>
    <w:rsid w:val="00C63160"/>
    <w:rsid w:val="00C632D9"/>
    <w:rsid w:val="00C6425C"/>
    <w:rsid w:val="00C654AA"/>
    <w:rsid w:val="00C6635A"/>
    <w:rsid w:val="00C66CBF"/>
    <w:rsid w:val="00C66EA8"/>
    <w:rsid w:val="00C70848"/>
    <w:rsid w:val="00C71B52"/>
    <w:rsid w:val="00C71F49"/>
    <w:rsid w:val="00C72175"/>
    <w:rsid w:val="00C7311A"/>
    <w:rsid w:val="00C74F51"/>
    <w:rsid w:val="00C7715D"/>
    <w:rsid w:val="00C773E0"/>
    <w:rsid w:val="00C8039C"/>
    <w:rsid w:val="00C806BE"/>
    <w:rsid w:val="00C80BB2"/>
    <w:rsid w:val="00C81B2E"/>
    <w:rsid w:val="00C84247"/>
    <w:rsid w:val="00C8491C"/>
    <w:rsid w:val="00C84D63"/>
    <w:rsid w:val="00C851D4"/>
    <w:rsid w:val="00C86D8D"/>
    <w:rsid w:val="00C87829"/>
    <w:rsid w:val="00C878E9"/>
    <w:rsid w:val="00C87BDC"/>
    <w:rsid w:val="00C924F5"/>
    <w:rsid w:val="00C9320F"/>
    <w:rsid w:val="00C934B5"/>
    <w:rsid w:val="00C943DF"/>
    <w:rsid w:val="00C94C6A"/>
    <w:rsid w:val="00C95579"/>
    <w:rsid w:val="00C9594A"/>
    <w:rsid w:val="00C95DD4"/>
    <w:rsid w:val="00C96340"/>
    <w:rsid w:val="00C96609"/>
    <w:rsid w:val="00C9708C"/>
    <w:rsid w:val="00CA2FCA"/>
    <w:rsid w:val="00CA3C8B"/>
    <w:rsid w:val="00CA5330"/>
    <w:rsid w:val="00CA5584"/>
    <w:rsid w:val="00CA562B"/>
    <w:rsid w:val="00CA5B76"/>
    <w:rsid w:val="00CA71EF"/>
    <w:rsid w:val="00CA7C63"/>
    <w:rsid w:val="00CB0080"/>
    <w:rsid w:val="00CB0A29"/>
    <w:rsid w:val="00CB126A"/>
    <w:rsid w:val="00CB1AB6"/>
    <w:rsid w:val="00CB1DCB"/>
    <w:rsid w:val="00CB3828"/>
    <w:rsid w:val="00CB3AE0"/>
    <w:rsid w:val="00CB3C8C"/>
    <w:rsid w:val="00CB42F3"/>
    <w:rsid w:val="00CB5985"/>
    <w:rsid w:val="00CB5F97"/>
    <w:rsid w:val="00CB6256"/>
    <w:rsid w:val="00CB6B8B"/>
    <w:rsid w:val="00CB6C49"/>
    <w:rsid w:val="00CB6CF4"/>
    <w:rsid w:val="00CB783E"/>
    <w:rsid w:val="00CC0A9B"/>
    <w:rsid w:val="00CC0BBC"/>
    <w:rsid w:val="00CC4658"/>
    <w:rsid w:val="00CC5AFD"/>
    <w:rsid w:val="00CC5EB3"/>
    <w:rsid w:val="00CC634D"/>
    <w:rsid w:val="00CC64DE"/>
    <w:rsid w:val="00CC7011"/>
    <w:rsid w:val="00CC7352"/>
    <w:rsid w:val="00CD2D36"/>
    <w:rsid w:val="00CD492E"/>
    <w:rsid w:val="00CD4F52"/>
    <w:rsid w:val="00CD6950"/>
    <w:rsid w:val="00CD722A"/>
    <w:rsid w:val="00CD72D9"/>
    <w:rsid w:val="00CE031E"/>
    <w:rsid w:val="00CE0BD0"/>
    <w:rsid w:val="00CE2837"/>
    <w:rsid w:val="00CE2928"/>
    <w:rsid w:val="00CE3EF8"/>
    <w:rsid w:val="00CE60AF"/>
    <w:rsid w:val="00CE7E9B"/>
    <w:rsid w:val="00CF0B4B"/>
    <w:rsid w:val="00CF1AEC"/>
    <w:rsid w:val="00CF2247"/>
    <w:rsid w:val="00CF4284"/>
    <w:rsid w:val="00CF66EB"/>
    <w:rsid w:val="00D00DF4"/>
    <w:rsid w:val="00D0129F"/>
    <w:rsid w:val="00D02099"/>
    <w:rsid w:val="00D0477D"/>
    <w:rsid w:val="00D05CF0"/>
    <w:rsid w:val="00D06C99"/>
    <w:rsid w:val="00D103A5"/>
    <w:rsid w:val="00D112A0"/>
    <w:rsid w:val="00D115D2"/>
    <w:rsid w:val="00D125F0"/>
    <w:rsid w:val="00D14487"/>
    <w:rsid w:val="00D14819"/>
    <w:rsid w:val="00D16FE1"/>
    <w:rsid w:val="00D172C4"/>
    <w:rsid w:val="00D200F8"/>
    <w:rsid w:val="00D22033"/>
    <w:rsid w:val="00D23C13"/>
    <w:rsid w:val="00D2450B"/>
    <w:rsid w:val="00D24821"/>
    <w:rsid w:val="00D24E28"/>
    <w:rsid w:val="00D33795"/>
    <w:rsid w:val="00D35FA6"/>
    <w:rsid w:val="00D36A99"/>
    <w:rsid w:val="00D40CF6"/>
    <w:rsid w:val="00D41032"/>
    <w:rsid w:val="00D4264A"/>
    <w:rsid w:val="00D4405D"/>
    <w:rsid w:val="00D47A85"/>
    <w:rsid w:val="00D50079"/>
    <w:rsid w:val="00D505A1"/>
    <w:rsid w:val="00D50D57"/>
    <w:rsid w:val="00D523BD"/>
    <w:rsid w:val="00D5329C"/>
    <w:rsid w:val="00D541B6"/>
    <w:rsid w:val="00D545FD"/>
    <w:rsid w:val="00D55CC4"/>
    <w:rsid w:val="00D577ED"/>
    <w:rsid w:val="00D60713"/>
    <w:rsid w:val="00D60C73"/>
    <w:rsid w:val="00D61ED9"/>
    <w:rsid w:val="00D62823"/>
    <w:rsid w:val="00D62E5E"/>
    <w:rsid w:val="00D639C8"/>
    <w:rsid w:val="00D63FDC"/>
    <w:rsid w:val="00D65283"/>
    <w:rsid w:val="00D66A87"/>
    <w:rsid w:val="00D67767"/>
    <w:rsid w:val="00D67D51"/>
    <w:rsid w:val="00D70FDF"/>
    <w:rsid w:val="00D72145"/>
    <w:rsid w:val="00D726F2"/>
    <w:rsid w:val="00D730BD"/>
    <w:rsid w:val="00D73704"/>
    <w:rsid w:val="00D73EE7"/>
    <w:rsid w:val="00D74490"/>
    <w:rsid w:val="00D76F0F"/>
    <w:rsid w:val="00D76FDC"/>
    <w:rsid w:val="00D804A1"/>
    <w:rsid w:val="00D804E9"/>
    <w:rsid w:val="00D80AD6"/>
    <w:rsid w:val="00D8270F"/>
    <w:rsid w:val="00D82B53"/>
    <w:rsid w:val="00D82D31"/>
    <w:rsid w:val="00D8348F"/>
    <w:rsid w:val="00D83495"/>
    <w:rsid w:val="00D86A1E"/>
    <w:rsid w:val="00D87414"/>
    <w:rsid w:val="00D876F9"/>
    <w:rsid w:val="00D87B75"/>
    <w:rsid w:val="00D91252"/>
    <w:rsid w:val="00D925BE"/>
    <w:rsid w:val="00D92600"/>
    <w:rsid w:val="00D929D9"/>
    <w:rsid w:val="00D93D85"/>
    <w:rsid w:val="00D93FE9"/>
    <w:rsid w:val="00D947B7"/>
    <w:rsid w:val="00D95F1D"/>
    <w:rsid w:val="00D971EF"/>
    <w:rsid w:val="00D97DFA"/>
    <w:rsid w:val="00DA0CF0"/>
    <w:rsid w:val="00DA1105"/>
    <w:rsid w:val="00DA153E"/>
    <w:rsid w:val="00DA156B"/>
    <w:rsid w:val="00DA197F"/>
    <w:rsid w:val="00DA2F1B"/>
    <w:rsid w:val="00DA5602"/>
    <w:rsid w:val="00DA5FBA"/>
    <w:rsid w:val="00DA732C"/>
    <w:rsid w:val="00DB2BD8"/>
    <w:rsid w:val="00DB3574"/>
    <w:rsid w:val="00DB50ED"/>
    <w:rsid w:val="00DB5725"/>
    <w:rsid w:val="00DB62D6"/>
    <w:rsid w:val="00DB6594"/>
    <w:rsid w:val="00DB68C1"/>
    <w:rsid w:val="00DC1119"/>
    <w:rsid w:val="00DC1FF4"/>
    <w:rsid w:val="00DC276E"/>
    <w:rsid w:val="00DC37E8"/>
    <w:rsid w:val="00DC3E5B"/>
    <w:rsid w:val="00DC5380"/>
    <w:rsid w:val="00DD030C"/>
    <w:rsid w:val="00DD0492"/>
    <w:rsid w:val="00DD0A2A"/>
    <w:rsid w:val="00DD0B2E"/>
    <w:rsid w:val="00DD6401"/>
    <w:rsid w:val="00DD6EE8"/>
    <w:rsid w:val="00DD7489"/>
    <w:rsid w:val="00DD75EC"/>
    <w:rsid w:val="00DD793B"/>
    <w:rsid w:val="00DD79FA"/>
    <w:rsid w:val="00DE0130"/>
    <w:rsid w:val="00DE11C5"/>
    <w:rsid w:val="00DE2BAD"/>
    <w:rsid w:val="00DE2F88"/>
    <w:rsid w:val="00DE3D1D"/>
    <w:rsid w:val="00DF1288"/>
    <w:rsid w:val="00DF13E7"/>
    <w:rsid w:val="00DF144B"/>
    <w:rsid w:val="00DF151A"/>
    <w:rsid w:val="00DF2FFC"/>
    <w:rsid w:val="00DF36E4"/>
    <w:rsid w:val="00DF52A5"/>
    <w:rsid w:val="00DF72CE"/>
    <w:rsid w:val="00DF7DF9"/>
    <w:rsid w:val="00DF7E51"/>
    <w:rsid w:val="00E01279"/>
    <w:rsid w:val="00E02B43"/>
    <w:rsid w:val="00E040BB"/>
    <w:rsid w:val="00E05467"/>
    <w:rsid w:val="00E0663B"/>
    <w:rsid w:val="00E0695D"/>
    <w:rsid w:val="00E10E5C"/>
    <w:rsid w:val="00E12033"/>
    <w:rsid w:val="00E126B4"/>
    <w:rsid w:val="00E13540"/>
    <w:rsid w:val="00E13618"/>
    <w:rsid w:val="00E1481C"/>
    <w:rsid w:val="00E16520"/>
    <w:rsid w:val="00E16964"/>
    <w:rsid w:val="00E214EE"/>
    <w:rsid w:val="00E21D1F"/>
    <w:rsid w:val="00E2406D"/>
    <w:rsid w:val="00E27BB8"/>
    <w:rsid w:val="00E312F8"/>
    <w:rsid w:val="00E31A9C"/>
    <w:rsid w:val="00E32ADA"/>
    <w:rsid w:val="00E330C9"/>
    <w:rsid w:val="00E33B35"/>
    <w:rsid w:val="00E33E99"/>
    <w:rsid w:val="00E34CD5"/>
    <w:rsid w:val="00E35305"/>
    <w:rsid w:val="00E367BD"/>
    <w:rsid w:val="00E378CB"/>
    <w:rsid w:val="00E37A31"/>
    <w:rsid w:val="00E40A52"/>
    <w:rsid w:val="00E41E5A"/>
    <w:rsid w:val="00E42FD1"/>
    <w:rsid w:val="00E430CD"/>
    <w:rsid w:val="00E45C9C"/>
    <w:rsid w:val="00E466DA"/>
    <w:rsid w:val="00E47147"/>
    <w:rsid w:val="00E47B91"/>
    <w:rsid w:val="00E47BAF"/>
    <w:rsid w:val="00E47CF6"/>
    <w:rsid w:val="00E50540"/>
    <w:rsid w:val="00E50ADA"/>
    <w:rsid w:val="00E50CDD"/>
    <w:rsid w:val="00E5130A"/>
    <w:rsid w:val="00E52BF0"/>
    <w:rsid w:val="00E53416"/>
    <w:rsid w:val="00E555C4"/>
    <w:rsid w:val="00E56955"/>
    <w:rsid w:val="00E56D32"/>
    <w:rsid w:val="00E57A39"/>
    <w:rsid w:val="00E6197F"/>
    <w:rsid w:val="00E61E39"/>
    <w:rsid w:val="00E645FA"/>
    <w:rsid w:val="00E651E5"/>
    <w:rsid w:val="00E66065"/>
    <w:rsid w:val="00E66342"/>
    <w:rsid w:val="00E6703F"/>
    <w:rsid w:val="00E67A62"/>
    <w:rsid w:val="00E7053B"/>
    <w:rsid w:val="00E707BB"/>
    <w:rsid w:val="00E71A2F"/>
    <w:rsid w:val="00E71A7D"/>
    <w:rsid w:val="00E72C6B"/>
    <w:rsid w:val="00E73002"/>
    <w:rsid w:val="00E74D11"/>
    <w:rsid w:val="00E74D6A"/>
    <w:rsid w:val="00E75640"/>
    <w:rsid w:val="00E75EC0"/>
    <w:rsid w:val="00E76CA4"/>
    <w:rsid w:val="00E8069F"/>
    <w:rsid w:val="00E80A90"/>
    <w:rsid w:val="00E81D39"/>
    <w:rsid w:val="00E83505"/>
    <w:rsid w:val="00E8378B"/>
    <w:rsid w:val="00E83D98"/>
    <w:rsid w:val="00E86B0D"/>
    <w:rsid w:val="00E86E5D"/>
    <w:rsid w:val="00E90493"/>
    <w:rsid w:val="00E931D2"/>
    <w:rsid w:val="00E94B0B"/>
    <w:rsid w:val="00E958FC"/>
    <w:rsid w:val="00E9627F"/>
    <w:rsid w:val="00E9723D"/>
    <w:rsid w:val="00E97AF3"/>
    <w:rsid w:val="00E97CE5"/>
    <w:rsid w:val="00EA068E"/>
    <w:rsid w:val="00EA12F3"/>
    <w:rsid w:val="00EA1ABD"/>
    <w:rsid w:val="00EA1DCF"/>
    <w:rsid w:val="00EA2009"/>
    <w:rsid w:val="00EA2E7E"/>
    <w:rsid w:val="00EA3EE2"/>
    <w:rsid w:val="00EA4890"/>
    <w:rsid w:val="00EA54CE"/>
    <w:rsid w:val="00EA67DE"/>
    <w:rsid w:val="00EA73F7"/>
    <w:rsid w:val="00EA766B"/>
    <w:rsid w:val="00EA76D3"/>
    <w:rsid w:val="00EA7C9D"/>
    <w:rsid w:val="00EB0190"/>
    <w:rsid w:val="00EB02B6"/>
    <w:rsid w:val="00EB0AB5"/>
    <w:rsid w:val="00EB2007"/>
    <w:rsid w:val="00EB26F7"/>
    <w:rsid w:val="00EB55C6"/>
    <w:rsid w:val="00EB5F42"/>
    <w:rsid w:val="00EB60D9"/>
    <w:rsid w:val="00EB6542"/>
    <w:rsid w:val="00EB6BC6"/>
    <w:rsid w:val="00EB7FB5"/>
    <w:rsid w:val="00EC2336"/>
    <w:rsid w:val="00EC3601"/>
    <w:rsid w:val="00EC3657"/>
    <w:rsid w:val="00EC4668"/>
    <w:rsid w:val="00EC4E0C"/>
    <w:rsid w:val="00EC5B53"/>
    <w:rsid w:val="00EC646D"/>
    <w:rsid w:val="00ED1C63"/>
    <w:rsid w:val="00ED3A86"/>
    <w:rsid w:val="00ED3C58"/>
    <w:rsid w:val="00ED4EA1"/>
    <w:rsid w:val="00ED5550"/>
    <w:rsid w:val="00ED73DE"/>
    <w:rsid w:val="00EE18DE"/>
    <w:rsid w:val="00EE1E0E"/>
    <w:rsid w:val="00EE2195"/>
    <w:rsid w:val="00EE4563"/>
    <w:rsid w:val="00EE4BF0"/>
    <w:rsid w:val="00EE5B77"/>
    <w:rsid w:val="00EE6C5E"/>
    <w:rsid w:val="00EE7E77"/>
    <w:rsid w:val="00EF02D3"/>
    <w:rsid w:val="00EF0657"/>
    <w:rsid w:val="00EF2CF2"/>
    <w:rsid w:val="00EF2EEA"/>
    <w:rsid w:val="00EF4444"/>
    <w:rsid w:val="00EF470A"/>
    <w:rsid w:val="00EF4E9C"/>
    <w:rsid w:val="00EF6268"/>
    <w:rsid w:val="00EF6F60"/>
    <w:rsid w:val="00F000A4"/>
    <w:rsid w:val="00F0119A"/>
    <w:rsid w:val="00F01670"/>
    <w:rsid w:val="00F02845"/>
    <w:rsid w:val="00F06A51"/>
    <w:rsid w:val="00F07C2C"/>
    <w:rsid w:val="00F1020D"/>
    <w:rsid w:val="00F10E0B"/>
    <w:rsid w:val="00F10F8C"/>
    <w:rsid w:val="00F1116F"/>
    <w:rsid w:val="00F11313"/>
    <w:rsid w:val="00F11A7C"/>
    <w:rsid w:val="00F1235F"/>
    <w:rsid w:val="00F163F1"/>
    <w:rsid w:val="00F214BF"/>
    <w:rsid w:val="00F2211C"/>
    <w:rsid w:val="00F22E11"/>
    <w:rsid w:val="00F23DBE"/>
    <w:rsid w:val="00F244D9"/>
    <w:rsid w:val="00F2478F"/>
    <w:rsid w:val="00F24D8E"/>
    <w:rsid w:val="00F25D3A"/>
    <w:rsid w:val="00F26357"/>
    <w:rsid w:val="00F30339"/>
    <w:rsid w:val="00F31926"/>
    <w:rsid w:val="00F31960"/>
    <w:rsid w:val="00F31E09"/>
    <w:rsid w:val="00F34E84"/>
    <w:rsid w:val="00F35769"/>
    <w:rsid w:val="00F37DA1"/>
    <w:rsid w:val="00F40E46"/>
    <w:rsid w:val="00F40E6E"/>
    <w:rsid w:val="00F4122C"/>
    <w:rsid w:val="00F41551"/>
    <w:rsid w:val="00F41E1E"/>
    <w:rsid w:val="00F42A33"/>
    <w:rsid w:val="00F43BF5"/>
    <w:rsid w:val="00F43E16"/>
    <w:rsid w:val="00F44690"/>
    <w:rsid w:val="00F44C92"/>
    <w:rsid w:val="00F44ED7"/>
    <w:rsid w:val="00F44F9E"/>
    <w:rsid w:val="00F5024B"/>
    <w:rsid w:val="00F50F12"/>
    <w:rsid w:val="00F51068"/>
    <w:rsid w:val="00F51FDC"/>
    <w:rsid w:val="00F52B33"/>
    <w:rsid w:val="00F52EC5"/>
    <w:rsid w:val="00F55069"/>
    <w:rsid w:val="00F57AD3"/>
    <w:rsid w:val="00F60932"/>
    <w:rsid w:val="00F6222E"/>
    <w:rsid w:val="00F6287D"/>
    <w:rsid w:val="00F6306A"/>
    <w:rsid w:val="00F64E0C"/>
    <w:rsid w:val="00F664DA"/>
    <w:rsid w:val="00F66E81"/>
    <w:rsid w:val="00F67C46"/>
    <w:rsid w:val="00F70AD2"/>
    <w:rsid w:val="00F711CB"/>
    <w:rsid w:val="00F719B5"/>
    <w:rsid w:val="00F73FAC"/>
    <w:rsid w:val="00F7484C"/>
    <w:rsid w:val="00F77941"/>
    <w:rsid w:val="00F8146B"/>
    <w:rsid w:val="00F81B00"/>
    <w:rsid w:val="00F84039"/>
    <w:rsid w:val="00F842D7"/>
    <w:rsid w:val="00F85DF4"/>
    <w:rsid w:val="00F873FC"/>
    <w:rsid w:val="00F9026D"/>
    <w:rsid w:val="00F9085A"/>
    <w:rsid w:val="00F90ECE"/>
    <w:rsid w:val="00F92C5B"/>
    <w:rsid w:val="00F948AF"/>
    <w:rsid w:val="00F94F5B"/>
    <w:rsid w:val="00F97EE1"/>
    <w:rsid w:val="00FA1631"/>
    <w:rsid w:val="00FA1DF2"/>
    <w:rsid w:val="00FA22BE"/>
    <w:rsid w:val="00FA29D3"/>
    <w:rsid w:val="00FA3E08"/>
    <w:rsid w:val="00FA4C50"/>
    <w:rsid w:val="00FA5766"/>
    <w:rsid w:val="00FA5FDE"/>
    <w:rsid w:val="00FA6AFD"/>
    <w:rsid w:val="00FA6D98"/>
    <w:rsid w:val="00FA7A50"/>
    <w:rsid w:val="00FB06EC"/>
    <w:rsid w:val="00FB1974"/>
    <w:rsid w:val="00FB1C05"/>
    <w:rsid w:val="00FB3B19"/>
    <w:rsid w:val="00FB3DDD"/>
    <w:rsid w:val="00FB6AFC"/>
    <w:rsid w:val="00FC03AC"/>
    <w:rsid w:val="00FC0E64"/>
    <w:rsid w:val="00FC3237"/>
    <w:rsid w:val="00FC3DE1"/>
    <w:rsid w:val="00FC43CE"/>
    <w:rsid w:val="00FC4D33"/>
    <w:rsid w:val="00FC5900"/>
    <w:rsid w:val="00FC5B8D"/>
    <w:rsid w:val="00FC604E"/>
    <w:rsid w:val="00FC7C85"/>
    <w:rsid w:val="00FD0FEF"/>
    <w:rsid w:val="00FD0FFB"/>
    <w:rsid w:val="00FD103D"/>
    <w:rsid w:val="00FD4589"/>
    <w:rsid w:val="00FE248E"/>
    <w:rsid w:val="00FE44C7"/>
    <w:rsid w:val="00FE4FEF"/>
    <w:rsid w:val="00FE66C3"/>
    <w:rsid w:val="00FF0AE2"/>
    <w:rsid w:val="00FF18ED"/>
    <w:rsid w:val="00FF440F"/>
    <w:rsid w:val="00FF44FE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2E5B5"/>
  <w15:docId w15:val="{28A977DE-09CA-4D10-A7EE-E93C3D5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4A75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B35FDA"/>
  </w:style>
  <w:style w:type="table" w:styleId="Mriekatabuky">
    <w:name w:val="Table Grid"/>
    <w:basedOn w:val="Normlnatabuka"/>
    <w:rsid w:val="00A31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F92C5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92C5B"/>
  </w:style>
  <w:style w:type="character" w:styleId="Hypertextovprepojenie">
    <w:name w:val="Hyperlink"/>
    <w:rsid w:val="004D1111"/>
    <w:rPr>
      <w:color w:val="0000FF"/>
      <w:u w:val="single"/>
    </w:rPr>
  </w:style>
  <w:style w:type="character" w:styleId="Odkaznakomentr">
    <w:name w:val="annotation reference"/>
    <w:semiHidden/>
    <w:rsid w:val="000577F4"/>
    <w:rPr>
      <w:sz w:val="16"/>
      <w:szCs w:val="16"/>
    </w:rPr>
  </w:style>
  <w:style w:type="paragraph" w:styleId="Textkomentra">
    <w:name w:val="annotation text"/>
    <w:basedOn w:val="Normlny"/>
    <w:semiHidden/>
    <w:rsid w:val="000577F4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577F4"/>
    <w:rPr>
      <w:b/>
      <w:bCs/>
    </w:rPr>
  </w:style>
  <w:style w:type="paragraph" w:styleId="Textbubliny">
    <w:name w:val="Balloon Text"/>
    <w:basedOn w:val="Normlny"/>
    <w:semiHidden/>
    <w:rsid w:val="000577F4"/>
    <w:rPr>
      <w:rFonts w:ascii="Tahoma" w:hAnsi="Tahoma" w:cs="Tahoma"/>
      <w:sz w:val="16"/>
      <w:szCs w:val="16"/>
    </w:rPr>
  </w:style>
  <w:style w:type="character" w:customStyle="1" w:styleId="Kocan">
    <w:name w:val="Kocan"/>
    <w:semiHidden/>
    <w:rsid w:val="00D730BD"/>
    <w:rPr>
      <w:rFonts w:ascii="Arial" w:hAnsi="Arial" w:cs="Arial"/>
      <w:color w:val="auto"/>
      <w:sz w:val="20"/>
      <w:szCs w:val="20"/>
    </w:rPr>
  </w:style>
  <w:style w:type="paragraph" w:customStyle="1" w:styleId="Blok">
    <w:name w:val="Blok"/>
    <w:basedOn w:val="Normlny"/>
    <w:link w:val="BlokChar"/>
    <w:rsid w:val="003E45A1"/>
    <w:pPr>
      <w:pBdr>
        <w:left w:val="single" w:sz="48" w:space="4" w:color="D04653"/>
      </w:pBdr>
      <w:tabs>
        <w:tab w:val="left" w:pos="567"/>
        <w:tab w:val="left" w:pos="4139"/>
        <w:tab w:val="right" w:pos="8732"/>
      </w:tabs>
    </w:pPr>
    <w:rPr>
      <w:rFonts w:ascii="Palatino Linotype" w:hAnsi="Palatino Linotype"/>
      <w:noProof/>
      <w:sz w:val="22"/>
      <w:lang w:eastAsia="en-US"/>
    </w:rPr>
  </w:style>
  <w:style w:type="character" w:customStyle="1" w:styleId="BlokChar">
    <w:name w:val="Blok Char"/>
    <w:link w:val="Blok"/>
    <w:rsid w:val="003E45A1"/>
    <w:rPr>
      <w:rFonts w:ascii="Palatino Linotype" w:hAnsi="Palatino Linotype"/>
      <w:noProof/>
      <w:sz w:val="22"/>
      <w:szCs w:val="24"/>
      <w:lang w:eastAsia="en-US" w:bidi="ar-SA"/>
    </w:rPr>
  </w:style>
  <w:style w:type="paragraph" w:styleId="Hlavika">
    <w:name w:val="header"/>
    <w:basedOn w:val="Normlny"/>
    <w:link w:val="HlavikaChar"/>
    <w:uiPriority w:val="99"/>
    <w:rsid w:val="001331A5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99"/>
    <w:qFormat/>
    <w:rsid w:val="003F60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211D48"/>
    <w:rPr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4646DB"/>
    <w:rPr>
      <w:sz w:val="24"/>
      <w:szCs w:val="24"/>
      <w:lang w:eastAsia="cs-CZ"/>
    </w:rPr>
  </w:style>
  <w:style w:type="paragraph" w:styleId="Zoznamsodrkami">
    <w:name w:val="List Bullet"/>
    <w:basedOn w:val="Normlny"/>
    <w:unhideWhenUsed/>
    <w:rsid w:val="00C566A4"/>
    <w:pPr>
      <w:numPr>
        <w:numId w:val="18"/>
      </w:numPr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572C9F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8E5C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E5C71"/>
    <w:rPr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8E5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gazova@upjs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lukacova@upjs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lukacova@upjs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87F8-0DE7-4102-930A-D856E9B5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</vt:lpstr>
    </vt:vector>
  </TitlesOfParts>
  <Company>FN L. Pasteura</Company>
  <LinksUpToDate>false</LinksUpToDate>
  <CharactersWithSpaces>29024</CharactersWithSpaces>
  <SharedDoc>false</SharedDoc>
  <HLinks>
    <vt:vector size="30" baseType="variant">
      <vt:variant>
        <vt:i4>3997725</vt:i4>
      </vt:variant>
      <vt:variant>
        <vt:i4>12</vt:i4>
      </vt:variant>
      <vt:variant>
        <vt:i4>0</vt:i4>
      </vt:variant>
      <vt:variant>
        <vt:i4>5</vt:i4>
      </vt:variant>
      <vt:variant>
        <vt:lpwstr>mailto:pzs@unlp.sk</vt:lpwstr>
      </vt:variant>
      <vt:variant>
        <vt:lpwstr/>
      </vt:variant>
      <vt:variant>
        <vt:i4>7929881</vt:i4>
      </vt:variant>
      <vt:variant>
        <vt:i4>9</vt:i4>
      </vt:variant>
      <vt:variant>
        <vt:i4>0</vt:i4>
      </vt:variant>
      <vt:variant>
        <vt:i4>5</vt:i4>
      </vt:variant>
      <vt:variant>
        <vt:lpwstr>mailto:rudolf.jaut@upjs.sk</vt:lpwstr>
      </vt:variant>
      <vt:variant>
        <vt:lpwstr/>
      </vt:variant>
      <vt:variant>
        <vt:i4>3997725</vt:i4>
      </vt:variant>
      <vt:variant>
        <vt:i4>6</vt:i4>
      </vt:variant>
      <vt:variant>
        <vt:i4>0</vt:i4>
      </vt:variant>
      <vt:variant>
        <vt:i4>5</vt:i4>
      </vt:variant>
      <vt:variant>
        <vt:lpwstr>mailto:pzs@unlp.sk</vt:lpwstr>
      </vt:variant>
      <vt:variant>
        <vt:lpwstr/>
      </vt:variant>
      <vt:variant>
        <vt:i4>7929881</vt:i4>
      </vt:variant>
      <vt:variant>
        <vt:i4>3</vt:i4>
      </vt:variant>
      <vt:variant>
        <vt:i4>0</vt:i4>
      </vt:variant>
      <vt:variant>
        <vt:i4>5</vt:i4>
      </vt:variant>
      <vt:variant>
        <vt:lpwstr>mailto:rudolf.jaut@upjs.sk</vt:lpwstr>
      </vt:variant>
      <vt:variant>
        <vt:lpwstr/>
      </vt:variant>
      <vt:variant>
        <vt:i4>1507428</vt:i4>
      </vt:variant>
      <vt:variant>
        <vt:i4>0</vt:i4>
      </vt:variant>
      <vt:variant>
        <vt:i4>0</vt:i4>
      </vt:variant>
      <vt:variant>
        <vt:i4>5</vt:i4>
      </vt:variant>
      <vt:variant>
        <vt:lpwstr>mailto:zuzana.gazova@upjs.sk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Právne oddelenie</dc:creator>
  <cp:lastModifiedBy>Ing. Imreczeová </cp:lastModifiedBy>
  <cp:revision>7</cp:revision>
  <cp:lastPrinted>2019-09-27T08:14:00Z</cp:lastPrinted>
  <dcterms:created xsi:type="dcterms:W3CDTF">2019-09-24T11:56:00Z</dcterms:created>
  <dcterms:modified xsi:type="dcterms:W3CDTF">2019-09-27T08:20:00Z</dcterms:modified>
</cp:coreProperties>
</file>