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Pr="004F16A9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          </w:t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  <w:t xml:space="preserve">Príloha č. </w:t>
      </w:r>
      <w:r>
        <w:rPr>
          <w:rFonts w:ascii="Arial" w:eastAsia="Times New Roman" w:hAnsi="Arial" w:cs="Arial"/>
          <w:iCs/>
          <w:sz w:val="18"/>
          <w:szCs w:val="18"/>
        </w:rPr>
        <w:t>8</w:t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k Smernici č. ................</w:t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A370C7" w:rsidRDefault="00A370C7" w:rsidP="00A370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A370C7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</w:r>
      <w:r w:rsidRPr="004F16A9">
        <w:rPr>
          <w:rFonts w:ascii="Arial" w:eastAsia="Times New Roman" w:hAnsi="Arial" w:cs="Arial"/>
          <w:bCs/>
          <w:lang w:eastAsia="cs-CZ"/>
        </w:rPr>
        <w:tab/>
        <w:t>Obchodné meno záujemcu</w:t>
      </w:r>
    </w:p>
    <w:p w:rsidR="00A370C7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bCs/>
          <w:lang w:eastAsia="cs-CZ"/>
        </w:rPr>
        <w:t>Vec :</w:t>
      </w:r>
      <w:r w:rsidRPr="004F16A9">
        <w:rPr>
          <w:rFonts w:ascii="Arial" w:eastAsia="Times New Roman" w:hAnsi="Arial" w:cs="Arial"/>
          <w:lang w:eastAsia="cs-CZ"/>
        </w:rPr>
        <w:t xml:space="preserve"> </w:t>
      </w:r>
    </w:p>
    <w:p w:rsidR="00A370C7" w:rsidRPr="004F16A9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4F16A9">
        <w:rPr>
          <w:rFonts w:ascii="Arial" w:eastAsia="Times New Roman" w:hAnsi="Arial" w:cs="Arial"/>
          <w:bCs/>
          <w:u w:val="single"/>
          <w:lang w:eastAsia="cs-CZ"/>
        </w:rPr>
        <w:t>Výzva na predkladanie ponúk - zaslanie</w:t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u w:val="single"/>
          <w:lang w:eastAsia="cs-CZ"/>
        </w:rPr>
      </w:pPr>
    </w:p>
    <w:p w:rsidR="009A1F4A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      Verejný obstarávateľ, ktorým je Univerzita Pavla Jozefa Šafárika v Košiciach, v súlade s </w:t>
      </w:r>
      <w:r w:rsidRPr="00A370C7">
        <w:rPr>
          <w:rFonts w:ascii="Arial" w:eastAsia="Times New Roman" w:hAnsi="Arial" w:cs="Arial"/>
          <w:color w:val="FF0000"/>
          <w:lang w:eastAsia="cs-CZ"/>
        </w:rPr>
        <w:t>§ 9 ods. 9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F16A9">
        <w:rPr>
          <w:rFonts w:ascii="Arial" w:eastAsia="Times New Roman" w:hAnsi="Arial" w:cs="Arial"/>
          <w:lang w:eastAsia="cs-CZ"/>
        </w:rPr>
        <w:t>zákona č. 25/2006 Z. z. o verejnom obstarávaní a o zmene a doplnení niektorých zákonov v znení neskorších predpisov, Vás týmto  vyzýva na predloženie ponuky na</w:t>
      </w:r>
      <w:r w:rsidR="009A1F4A">
        <w:rPr>
          <w:rFonts w:ascii="Arial" w:eastAsia="Times New Roman" w:hAnsi="Arial" w:cs="Arial"/>
          <w:lang w:eastAsia="cs-CZ"/>
        </w:rPr>
        <w:t>:</w:t>
      </w:r>
    </w:p>
    <w:p w:rsidR="009A1F4A" w:rsidRDefault="009A1F4A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FA6C25" w:rsidRDefault="009A1F4A" w:rsidP="00D439B6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cs-CZ"/>
        </w:rPr>
        <w:t>P</w:t>
      </w:r>
      <w:r w:rsidR="00A370C7" w:rsidRPr="009A1F4A">
        <w:rPr>
          <w:rFonts w:ascii="Arial" w:eastAsia="Times New Roman" w:hAnsi="Arial" w:cs="Arial"/>
          <w:b/>
          <w:lang w:eastAsia="cs-CZ"/>
        </w:rPr>
        <w:t>redmet zákazky</w:t>
      </w:r>
      <w:r w:rsidR="00A370C7" w:rsidRPr="009A1F4A">
        <w:rPr>
          <w:rFonts w:ascii="Arial" w:eastAsia="Times New Roman" w:hAnsi="Arial" w:cs="Arial"/>
          <w:lang w:eastAsia="cs-CZ"/>
        </w:rPr>
        <w:t>:</w:t>
      </w:r>
      <w:r w:rsidR="00A370C7" w:rsidRPr="009A1F4A">
        <w:rPr>
          <w:rFonts w:ascii="Arial" w:eastAsia="Times New Roman" w:hAnsi="Arial" w:cs="Arial"/>
          <w:b/>
        </w:rPr>
        <w:t xml:space="preserve">  „</w:t>
      </w:r>
      <w:bookmarkStart w:id="0" w:name="_GoBack"/>
      <w:proofErr w:type="spellStart"/>
      <w:r w:rsidR="008B2068">
        <w:rPr>
          <w:rFonts w:ascii="Arial" w:eastAsia="Times New Roman" w:hAnsi="Arial" w:cs="Arial"/>
          <w:b/>
        </w:rPr>
        <w:t>Micrometer</w:t>
      </w:r>
      <w:bookmarkEnd w:id="0"/>
      <w:proofErr w:type="spellEnd"/>
      <w:r w:rsidR="008B2068">
        <w:rPr>
          <w:rFonts w:ascii="Arial" w:eastAsia="Times New Roman" w:hAnsi="Arial" w:cs="Arial"/>
          <w:b/>
        </w:rPr>
        <w:t>“</w:t>
      </w:r>
    </w:p>
    <w:p w:rsidR="00A370C7" w:rsidRPr="004F16A9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B2068" w:rsidRDefault="00FA6C25" w:rsidP="00FA6C25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 </w:t>
      </w:r>
      <w:r w:rsidR="005C2AEA">
        <w:rPr>
          <w:rFonts w:ascii="Arial" w:eastAsia="Times New Roman" w:hAnsi="Arial" w:cs="Arial"/>
          <w:lang w:eastAsia="cs-CZ"/>
        </w:rPr>
        <w:t>na</w:t>
      </w:r>
      <w:r w:rsidR="005C2AEA" w:rsidRPr="004F16A9">
        <w:rPr>
          <w:rFonts w:ascii="Arial" w:eastAsia="Times New Roman" w:hAnsi="Arial" w:cs="Arial"/>
          <w:lang w:eastAsia="cs-CZ"/>
        </w:rPr>
        <w:t>sledovnou</w:t>
      </w:r>
      <w:r w:rsidR="00A370C7" w:rsidRPr="004F16A9">
        <w:rPr>
          <w:rFonts w:ascii="Arial" w:eastAsia="Times New Roman" w:hAnsi="Arial" w:cs="Arial"/>
          <w:lang w:eastAsia="cs-CZ"/>
        </w:rPr>
        <w:t xml:space="preserve"> špecifikáciou:</w:t>
      </w:r>
      <w:r w:rsidR="009A1F4A">
        <w:rPr>
          <w:rFonts w:ascii="Arial" w:eastAsia="Times New Roman" w:hAnsi="Arial" w:cs="Arial"/>
          <w:lang w:eastAsia="cs-CZ"/>
        </w:rPr>
        <w:t xml:space="preserve"> </w:t>
      </w:r>
      <w:r w:rsidR="00EB78D8">
        <w:rPr>
          <w:rFonts w:ascii="Arial" w:eastAsia="Times New Roman" w:hAnsi="Arial" w:cs="Arial"/>
          <w:lang w:eastAsia="cs-CZ"/>
        </w:rPr>
        <w:t xml:space="preserve"> </w:t>
      </w:r>
      <w:r w:rsidR="00EB78D8">
        <w:rPr>
          <w:rFonts w:ascii="Arial" w:eastAsia="Times New Roman" w:hAnsi="Arial" w:cs="Arial"/>
          <w:lang w:eastAsia="cs-CZ"/>
        </w:rPr>
        <w:tab/>
      </w:r>
      <w:r w:rsidR="009468A5">
        <w:rPr>
          <w:rFonts w:ascii="Arial" w:eastAsia="Times New Roman" w:hAnsi="Arial" w:cs="Arial"/>
          <w:lang w:eastAsia="cs-CZ"/>
        </w:rPr>
        <w:t xml:space="preserve">- </w:t>
      </w:r>
      <w:r w:rsidR="00EB78D8">
        <w:rPr>
          <w:rFonts w:ascii="Arial" w:eastAsia="Times New Roman" w:hAnsi="Arial" w:cs="Arial"/>
          <w:lang w:eastAsia="cs-CZ"/>
        </w:rPr>
        <w:t xml:space="preserve"> </w:t>
      </w:r>
      <w:r w:rsidR="009468A5">
        <w:rPr>
          <w:rFonts w:ascii="Arial" w:eastAsia="Times New Roman" w:hAnsi="Arial" w:cs="Arial"/>
          <w:lang w:eastAsia="cs-CZ"/>
        </w:rPr>
        <w:t>mikrometer</w:t>
      </w:r>
    </w:p>
    <w:p w:rsidR="006B7AFF" w:rsidRDefault="009468A5" w:rsidP="00FA6C25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-</w:t>
      </w:r>
      <w:r w:rsidR="00EB78D8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>citlivosť min. 1 mikrometer</w:t>
      </w:r>
    </w:p>
    <w:p w:rsidR="00822645" w:rsidRDefault="008B2068" w:rsidP="008B206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-</w:t>
      </w:r>
      <w:r w:rsidR="006B7AFF">
        <w:rPr>
          <w:rFonts w:ascii="Arial" w:eastAsia="Times New Roman" w:hAnsi="Arial" w:cs="Arial"/>
          <w:lang w:eastAsia="cs-CZ"/>
        </w:rPr>
        <w:t xml:space="preserve"> </w:t>
      </w:r>
      <w:r w:rsidR="00EB78D8">
        <w:rPr>
          <w:rFonts w:ascii="Arial" w:eastAsia="Times New Roman" w:hAnsi="Arial" w:cs="Arial"/>
          <w:lang w:eastAsia="cs-CZ"/>
        </w:rPr>
        <w:t xml:space="preserve"> </w:t>
      </w:r>
      <w:r w:rsidR="006B7AFF">
        <w:rPr>
          <w:rFonts w:ascii="Arial" w:eastAsia="Times New Roman" w:hAnsi="Arial" w:cs="Arial"/>
          <w:lang w:eastAsia="cs-CZ"/>
        </w:rPr>
        <w:t>merací rozsah 0-</w:t>
      </w:r>
      <w:r w:rsidR="00C906F5">
        <w:rPr>
          <w:rFonts w:ascii="Arial" w:eastAsia="Times New Roman" w:hAnsi="Arial" w:cs="Arial"/>
          <w:lang w:eastAsia="cs-CZ"/>
        </w:rPr>
        <w:t>25</w:t>
      </w:r>
      <w:r w:rsidR="006B7AFF">
        <w:rPr>
          <w:rFonts w:ascii="Arial" w:eastAsia="Times New Roman" w:hAnsi="Arial" w:cs="Arial"/>
          <w:lang w:eastAsia="cs-CZ"/>
        </w:rPr>
        <w:t xml:space="preserve"> mm</w:t>
      </w:r>
    </w:p>
    <w:p w:rsidR="008B2068" w:rsidRDefault="008B2068" w:rsidP="008B206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-</w:t>
      </w:r>
      <w:r w:rsidR="006B7AFF">
        <w:rPr>
          <w:rFonts w:ascii="Arial" w:eastAsia="Times New Roman" w:hAnsi="Arial" w:cs="Arial"/>
          <w:lang w:eastAsia="cs-CZ"/>
        </w:rPr>
        <w:t xml:space="preserve"> </w:t>
      </w:r>
      <w:r w:rsidR="00EB78D8">
        <w:rPr>
          <w:rFonts w:ascii="Arial" w:eastAsia="Times New Roman" w:hAnsi="Arial" w:cs="Arial"/>
          <w:lang w:eastAsia="cs-CZ"/>
        </w:rPr>
        <w:t xml:space="preserve"> </w:t>
      </w:r>
      <w:r w:rsidR="00C906F5">
        <w:rPr>
          <w:rFonts w:ascii="Arial" w:eastAsia="Times New Roman" w:hAnsi="Arial" w:cs="Arial"/>
          <w:lang w:eastAsia="cs-CZ"/>
        </w:rPr>
        <w:t>s výstupom dát</w:t>
      </w:r>
    </w:p>
    <w:p w:rsidR="008B2068" w:rsidRPr="008B2068" w:rsidRDefault="008B2068" w:rsidP="008B206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B2068" w:rsidRPr="008B2068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Kód CPV</w:t>
      </w:r>
      <w:r w:rsidR="00B07826">
        <w:rPr>
          <w:rFonts w:ascii="Arial" w:eastAsia="Times New Roman" w:hAnsi="Arial" w:cs="Arial"/>
          <w:b/>
          <w:lang w:eastAsia="cs-CZ"/>
        </w:rPr>
        <w:t xml:space="preserve">: </w:t>
      </w:r>
      <w:r w:rsidR="008B2068">
        <w:rPr>
          <w:rFonts w:ascii="Arial" w:hAnsi="Arial" w:cs="Arial"/>
          <w:sz w:val="24"/>
          <w:szCs w:val="24"/>
        </w:rPr>
        <w:t>38410000-2</w:t>
      </w:r>
    </w:p>
    <w:p w:rsidR="008B2068" w:rsidRPr="008B2068" w:rsidRDefault="008B2068" w:rsidP="008B2068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9A1F4A" w:rsidRPr="008B2068" w:rsidRDefault="009A1F4A" w:rsidP="008B2068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8B2068">
        <w:rPr>
          <w:rFonts w:ascii="Arial" w:eastAsia="Times New Roman" w:hAnsi="Arial" w:cs="Arial"/>
          <w:b/>
          <w:lang w:eastAsia="cs-CZ"/>
        </w:rPr>
        <w:t>Lehota dodania</w:t>
      </w:r>
      <w:r w:rsidR="00B07826" w:rsidRPr="008B2068">
        <w:rPr>
          <w:rFonts w:ascii="Arial" w:eastAsia="Times New Roman" w:hAnsi="Arial" w:cs="Arial"/>
          <w:b/>
          <w:lang w:eastAsia="cs-CZ"/>
        </w:rPr>
        <w:t>:</w:t>
      </w:r>
    </w:p>
    <w:p w:rsidR="008600FB" w:rsidRDefault="008600FB" w:rsidP="00822645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lang w:eastAsia="cs-CZ"/>
        </w:rPr>
        <w:t xml:space="preserve">Ponuku je možné doručiť e-mailom na adresu </w:t>
      </w:r>
      <w:r w:rsidR="008B2068">
        <w:rPr>
          <w:rFonts w:ascii="Arial" w:eastAsia="Times New Roman" w:hAnsi="Arial" w:cs="Arial"/>
          <w:lang w:eastAsia="cs-CZ"/>
        </w:rPr>
        <w:t>jolana.semrakova@u</w:t>
      </w:r>
      <w:r w:rsidR="00822645">
        <w:rPr>
          <w:rFonts w:ascii="Arial" w:eastAsia="Times New Roman" w:hAnsi="Arial" w:cs="Arial"/>
          <w:lang w:eastAsia="cs-CZ"/>
        </w:rPr>
        <w:t>pjs.sk</w:t>
      </w:r>
    </w:p>
    <w:p w:rsidR="008600FB" w:rsidRDefault="008600FB" w:rsidP="008600FB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8600FB" w:rsidRPr="008600FB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>Lehota na predkladanie ponúk</w:t>
      </w:r>
      <w:r w:rsidR="008600FB" w:rsidRPr="008600FB">
        <w:rPr>
          <w:rFonts w:ascii="Arial" w:eastAsia="Times New Roman" w:hAnsi="Arial" w:cs="Arial"/>
          <w:b/>
          <w:lang w:eastAsia="cs-CZ"/>
        </w:rPr>
        <w:t>: najneskôr do</w:t>
      </w:r>
      <w:r w:rsidR="008600FB" w:rsidRPr="008600FB">
        <w:rPr>
          <w:rFonts w:ascii="Arial" w:eastAsia="Times New Roman" w:hAnsi="Arial" w:cs="Arial"/>
          <w:lang w:eastAsia="cs-CZ"/>
        </w:rPr>
        <w:t xml:space="preserve"> ( </w:t>
      </w:r>
      <w:r w:rsidR="008B2068">
        <w:rPr>
          <w:rFonts w:ascii="Arial" w:eastAsia="Times New Roman" w:hAnsi="Arial" w:cs="Arial"/>
          <w:lang w:eastAsia="cs-CZ"/>
        </w:rPr>
        <w:t>10.10.2013</w:t>
      </w:r>
      <w:r w:rsidR="008600FB" w:rsidRPr="008600FB">
        <w:rPr>
          <w:rFonts w:ascii="Arial" w:eastAsia="Times New Roman" w:hAnsi="Arial" w:cs="Arial"/>
          <w:lang w:eastAsia="cs-CZ"/>
        </w:rPr>
        <w:t xml:space="preserve"> ) </w:t>
      </w:r>
      <w:r w:rsidR="008600FB" w:rsidRPr="008600FB">
        <w:rPr>
          <w:rFonts w:ascii="Arial" w:eastAsia="Times New Roman" w:hAnsi="Arial" w:cs="Arial"/>
          <w:b/>
          <w:lang w:eastAsia="cs-CZ"/>
        </w:rPr>
        <w:t xml:space="preserve">do </w:t>
      </w:r>
      <w:r w:rsidR="008600FB" w:rsidRPr="008600FB">
        <w:rPr>
          <w:rFonts w:ascii="Arial" w:eastAsia="Times New Roman" w:hAnsi="Arial" w:cs="Arial"/>
          <w:lang w:eastAsia="cs-CZ"/>
        </w:rPr>
        <w:t xml:space="preserve">( </w:t>
      </w:r>
      <w:r w:rsidR="00822645">
        <w:rPr>
          <w:rFonts w:ascii="Arial" w:eastAsia="Times New Roman" w:hAnsi="Arial" w:cs="Arial"/>
          <w:lang w:eastAsia="cs-CZ"/>
        </w:rPr>
        <w:t>1</w:t>
      </w:r>
      <w:r w:rsidR="00D439B6">
        <w:rPr>
          <w:rFonts w:ascii="Arial" w:eastAsia="Times New Roman" w:hAnsi="Arial" w:cs="Arial"/>
          <w:lang w:eastAsia="cs-CZ"/>
        </w:rPr>
        <w:t>6</w:t>
      </w:r>
      <w:r w:rsidR="00822645">
        <w:rPr>
          <w:rFonts w:ascii="Arial" w:eastAsia="Times New Roman" w:hAnsi="Arial" w:cs="Arial"/>
          <w:lang w:eastAsia="cs-CZ"/>
        </w:rPr>
        <w:t>:00</w:t>
      </w:r>
      <w:r w:rsidR="008600FB" w:rsidRPr="008600FB">
        <w:rPr>
          <w:rFonts w:ascii="Arial" w:eastAsia="Times New Roman" w:hAnsi="Arial" w:cs="Arial"/>
          <w:lang w:eastAsia="cs-CZ"/>
        </w:rPr>
        <w:t xml:space="preserve"> ) </w:t>
      </w:r>
      <w:r w:rsidR="008600FB" w:rsidRPr="008600FB">
        <w:rPr>
          <w:rFonts w:ascii="Arial" w:eastAsia="Times New Roman" w:hAnsi="Arial" w:cs="Arial"/>
          <w:b/>
          <w:lang w:eastAsia="cs-CZ"/>
        </w:rPr>
        <w:t>hodiny.</w:t>
      </w:r>
      <w:r w:rsidR="008600FB" w:rsidRPr="008600FB">
        <w:rPr>
          <w:rFonts w:ascii="Arial" w:eastAsia="Times New Roman" w:hAnsi="Arial" w:cs="Arial"/>
          <w:lang w:eastAsia="cs-CZ"/>
        </w:rPr>
        <w:t xml:space="preserve"> Ponuka predložená po uplynutí lehoty nebude zaradená do hodnotenia.</w:t>
      </w:r>
    </w:p>
    <w:p w:rsidR="009A1F4A" w:rsidRPr="008600FB" w:rsidRDefault="009A1F4A" w:rsidP="008600F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A370C7" w:rsidRPr="009A1F4A" w:rsidRDefault="00A370C7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9A1F4A">
        <w:rPr>
          <w:rFonts w:ascii="Arial" w:eastAsia="Times New Roman" w:hAnsi="Arial" w:cs="Arial"/>
          <w:b/>
          <w:lang w:eastAsia="cs-CZ"/>
        </w:rPr>
        <w:t>Predpokladaná hodnota zákazky:</w:t>
      </w:r>
      <w:r w:rsidR="00D439B6">
        <w:rPr>
          <w:rFonts w:ascii="Arial" w:eastAsia="Times New Roman" w:hAnsi="Arial" w:cs="Arial"/>
          <w:b/>
          <w:lang w:eastAsia="cs-CZ"/>
        </w:rPr>
        <w:t xml:space="preserve"> </w:t>
      </w:r>
      <w:r w:rsidR="008B2068">
        <w:rPr>
          <w:rFonts w:ascii="Arial" w:eastAsia="Times New Roman" w:hAnsi="Arial" w:cs="Arial"/>
          <w:b/>
          <w:lang w:eastAsia="cs-CZ"/>
        </w:rPr>
        <w:t>300</w:t>
      </w:r>
      <w:r w:rsidR="00D439B6">
        <w:rPr>
          <w:rFonts w:ascii="Arial" w:eastAsia="Times New Roman" w:hAnsi="Arial" w:cs="Arial"/>
          <w:b/>
          <w:lang w:eastAsia="cs-CZ"/>
        </w:rPr>
        <w:t>,- EUR s DPH</w:t>
      </w:r>
    </w:p>
    <w:p w:rsidR="00A370C7" w:rsidRPr="004F16A9" w:rsidRDefault="009A1F4A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         </w:t>
      </w:r>
    </w:p>
    <w:p w:rsidR="00A370C7" w:rsidRPr="00ED3935" w:rsidRDefault="00A370C7" w:rsidP="00D439B6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 xml:space="preserve">Miesto </w:t>
      </w:r>
      <w:r w:rsidR="008600FB">
        <w:rPr>
          <w:rFonts w:ascii="Arial" w:eastAsia="Times New Roman" w:hAnsi="Arial" w:cs="Arial"/>
          <w:b/>
          <w:lang w:eastAsia="cs-CZ"/>
        </w:rPr>
        <w:t>dodania</w:t>
      </w:r>
      <w:r w:rsidRPr="008600FB">
        <w:rPr>
          <w:rFonts w:ascii="Arial" w:eastAsia="Times New Roman" w:hAnsi="Arial" w:cs="Arial"/>
          <w:b/>
          <w:lang w:eastAsia="cs-CZ"/>
        </w:rPr>
        <w:t>:</w:t>
      </w:r>
      <w:r w:rsidR="008600FB">
        <w:rPr>
          <w:rFonts w:ascii="Arial" w:eastAsia="Times New Roman" w:hAnsi="Arial" w:cs="Arial"/>
          <w:b/>
          <w:lang w:eastAsia="cs-CZ"/>
        </w:rPr>
        <w:t xml:space="preserve"> </w:t>
      </w:r>
      <w:r w:rsidR="00822645" w:rsidRPr="00ED3935">
        <w:rPr>
          <w:rFonts w:ascii="Arial" w:eastAsia="Times New Roman" w:hAnsi="Arial" w:cs="Arial"/>
          <w:lang w:eastAsia="cs-CZ"/>
        </w:rPr>
        <w:t>ÚFV, Prírodovedecká fakulta UPJŠ v Košiciach, Park Angelinum 9, 040 01 Košice</w:t>
      </w:r>
    </w:p>
    <w:p w:rsidR="00A370C7" w:rsidRPr="00ED3935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8600FB" w:rsidRDefault="00A370C7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 w:rsidRPr="008600FB">
        <w:rPr>
          <w:rFonts w:ascii="Arial" w:eastAsia="Times New Roman" w:hAnsi="Arial" w:cs="Arial"/>
          <w:b/>
          <w:bCs/>
        </w:rPr>
        <w:t>Obsah ponuky:</w:t>
      </w:r>
    </w:p>
    <w:p w:rsidR="00A370C7" w:rsidRPr="004F16A9" w:rsidRDefault="00A370C7" w:rsidP="00D439B6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ocenený zoznam položiek spracovaný podľa prílohy k tejto výzve s uvedením jednotkových cien v € bez DPH aj s DPH,  ako aj celkovej ceny za celú zákazku v € aj bez </w:t>
      </w:r>
      <w:r w:rsidR="00822645">
        <w:rPr>
          <w:rFonts w:ascii="Arial" w:eastAsia="Times New Roman" w:hAnsi="Arial" w:cs="Arial"/>
          <w:lang w:eastAsia="cs-CZ"/>
        </w:rPr>
        <w:t>DPH ako aj s DPH</w:t>
      </w:r>
    </w:p>
    <w:p w:rsidR="0035247C" w:rsidRPr="0035247C" w:rsidRDefault="0035247C" w:rsidP="0035247C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</w:rPr>
      </w:pPr>
    </w:p>
    <w:p w:rsidR="00A370C7" w:rsidRPr="0035247C" w:rsidRDefault="00A370C7" w:rsidP="00D439B6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sz w:val="18"/>
          <w:szCs w:val="18"/>
        </w:rPr>
      </w:pPr>
      <w:r w:rsidRPr="0035247C">
        <w:rPr>
          <w:rFonts w:ascii="Arial" w:eastAsia="Times New Roman" w:hAnsi="Arial" w:cs="Arial"/>
          <w:b/>
        </w:rPr>
        <w:t>Lehota dodania tovarov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="00822645">
        <w:rPr>
          <w:rFonts w:ascii="Arial" w:eastAsia="Times New Roman" w:hAnsi="Arial" w:cs="Arial"/>
          <w:sz w:val="18"/>
          <w:szCs w:val="18"/>
        </w:rPr>
        <w:t xml:space="preserve">do </w:t>
      </w:r>
      <w:r w:rsidR="00D439B6">
        <w:rPr>
          <w:rFonts w:ascii="Arial" w:eastAsia="Times New Roman" w:hAnsi="Arial" w:cs="Arial"/>
          <w:sz w:val="18"/>
          <w:szCs w:val="18"/>
        </w:rPr>
        <w:t>30</w:t>
      </w:r>
      <w:r w:rsidR="00822645">
        <w:rPr>
          <w:rFonts w:ascii="Arial" w:eastAsia="Times New Roman" w:hAnsi="Arial" w:cs="Arial"/>
          <w:sz w:val="18"/>
          <w:szCs w:val="18"/>
        </w:rPr>
        <w:t xml:space="preserve"> dní od vystavenia objednávky</w:t>
      </w:r>
    </w:p>
    <w:p w:rsidR="00A370C7" w:rsidRPr="004F16A9" w:rsidRDefault="00A370C7" w:rsidP="00D439B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b/>
        </w:rPr>
      </w:pPr>
    </w:p>
    <w:p w:rsidR="00A370C7" w:rsidRDefault="00A370C7" w:rsidP="00D439B6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b/>
          <w:bCs/>
        </w:rPr>
      </w:pPr>
      <w:r w:rsidRPr="0035247C">
        <w:rPr>
          <w:rFonts w:ascii="Arial" w:eastAsia="Times New Roman" w:hAnsi="Arial" w:cs="Arial"/>
          <w:b/>
          <w:bCs/>
        </w:rPr>
        <w:t>Kritérium na hodnotenie ponúk:</w:t>
      </w:r>
    </w:p>
    <w:p w:rsidR="00D439B6" w:rsidRPr="0035247C" w:rsidRDefault="00D439B6" w:rsidP="00D439B6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bCs/>
        </w:rPr>
      </w:pPr>
    </w:p>
    <w:p w:rsidR="00A370C7" w:rsidRPr="00D439B6" w:rsidRDefault="00D439B6" w:rsidP="00D439B6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Pr="00D439B6">
        <w:rPr>
          <w:rFonts w:ascii="Arial" w:eastAsia="Times New Roman" w:hAnsi="Arial" w:cs="Arial"/>
        </w:rPr>
        <w:t xml:space="preserve"> </w:t>
      </w:r>
      <w:r w:rsidR="00A370C7" w:rsidRPr="00D439B6">
        <w:rPr>
          <w:rFonts w:ascii="Arial" w:eastAsia="Times New Roman" w:hAnsi="Arial" w:cs="Arial"/>
        </w:rPr>
        <w:t>Jediným kritériom na hodnotenie predložených ponúk bude:</w:t>
      </w:r>
    </w:p>
    <w:p w:rsidR="00A370C7" w:rsidRPr="004F16A9" w:rsidRDefault="00A370C7" w:rsidP="00D439B6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Arial" w:eastAsia="Times New Roman" w:hAnsi="Arial" w:cs="Arial"/>
        </w:rPr>
      </w:pPr>
    </w:p>
    <w:p w:rsidR="0035247C" w:rsidRDefault="00A370C7" w:rsidP="00D439B6">
      <w:pPr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4F16A9">
        <w:rPr>
          <w:rFonts w:ascii="Arial" w:eastAsia="Times New Roman" w:hAnsi="Arial" w:cs="Arial"/>
          <w:b/>
          <w:bCs/>
        </w:rPr>
        <w:t>najnižšia cena za predmet zákazky</w:t>
      </w:r>
      <w:r w:rsidR="0035247C">
        <w:rPr>
          <w:rFonts w:ascii="Arial" w:eastAsia="Times New Roman" w:hAnsi="Arial" w:cs="Arial"/>
          <w:b/>
          <w:bCs/>
        </w:rPr>
        <w:t xml:space="preserve"> </w:t>
      </w:r>
    </w:p>
    <w:p w:rsidR="0035247C" w:rsidRPr="004F16A9" w:rsidRDefault="0035247C" w:rsidP="00D439B6">
      <w:pPr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p w:rsidR="0035247C" w:rsidRPr="004F16A9" w:rsidRDefault="0035247C" w:rsidP="00D439B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b/>
          <w:bCs/>
        </w:rPr>
        <w:t xml:space="preserve">     </w:t>
      </w:r>
      <w:r w:rsidRPr="004F16A9">
        <w:rPr>
          <w:rFonts w:ascii="Arial" w:eastAsia="Times New Roman" w:hAnsi="Arial" w:cs="Arial"/>
          <w:bCs/>
        </w:rPr>
        <w:t>Na základe kritérií na hodnotenie ponúk bude identifikovaný úspešný uchádzač, ktorému verejný obstarávateľ zašle objednávku</w:t>
      </w:r>
      <w:r w:rsidR="00822645">
        <w:rPr>
          <w:rFonts w:ascii="Arial" w:eastAsia="Times New Roman" w:hAnsi="Arial" w:cs="Arial"/>
          <w:bCs/>
        </w:rPr>
        <w:t>.</w:t>
      </w:r>
      <w:r w:rsidRPr="004F16A9">
        <w:rPr>
          <w:rFonts w:ascii="Arial" w:eastAsia="Times New Roman" w:hAnsi="Arial" w:cs="Arial"/>
          <w:bCs/>
        </w:rPr>
        <w:t xml:space="preserve"> </w:t>
      </w:r>
      <w:r w:rsidRPr="004F16A9">
        <w:rPr>
          <w:rFonts w:ascii="Arial" w:eastAsia="Times New Roman" w:hAnsi="Arial" w:cs="Arial"/>
        </w:rPr>
        <w:t xml:space="preserve">Uchádzačom, ktorí predložia svoje </w:t>
      </w:r>
      <w:r w:rsidRPr="004F16A9">
        <w:rPr>
          <w:rFonts w:ascii="Arial" w:eastAsia="Times New Roman" w:hAnsi="Arial" w:cs="Arial"/>
        </w:rPr>
        <w:lastRenderedPageBreak/>
        <w:t xml:space="preserve">ponuky, v prípade neúspešnej ponuky, </w:t>
      </w:r>
      <w:r>
        <w:rPr>
          <w:rFonts w:ascii="Arial" w:eastAsia="Times New Roman" w:hAnsi="Arial" w:cs="Arial"/>
        </w:rPr>
        <w:t xml:space="preserve">nevzniká </w:t>
      </w:r>
      <w:r w:rsidRPr="004F16A9">
        <w:rPr>
          <w:rFonts w:ascii="Arial" w:eastAsia="Times New Roman" w:hAnsi="Arial" w:cs="Arial"/>
        </w:rPr>
        <w:t>žiadny nárok na úhradu nákladov, ktoré mu vznikli</w:t>
      </w:r>
      <w:r w:rsidR="00822645">
        <w:rPr>
          <w:rFonts w:ascii="Arial" w:eastAsia="Times New Roman" w:hAnsi="Arial" w:cs="Arial"/>
        </w:rPr>
        <w:t xml:space="preserve"> s prípravou a doručením ponuky.</w:t>
      </w:r>
    </w:p>
    <w:p w:rsidR="00A370C7" w:rsidRPr="004F16A9" w:rsidRDefault="00A370C7" w:rsidP="00D439B6">
      <w:pPr>
        <w:spacing w:after="0" w:line="240" w:lineRule="auto"/>
        <w:ind w:left="567" w:right="-108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D439B6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     Veríme, že ponuku na požadovaný predmet zákazky predložíte v súlade s výzvou a lehotami na jej predloženie.</w:t>
      </w:r>
    </w:p>
    <w:p w:rsidR="00A370C7" w:rsidRPr="004F16A9" w:rsidRDefault="00A370C7" w:rsidP="00D439B6">
      <w:pPr>
        <w:spacing w:after="0" w:line="240" w:lineRule="auto"/>
        <w:ind w:right="282" w:hanging="567"/>
        <w:jc w:val="both"/>
        <w:rPr>
          <w:rFonts w:ascii="Arial" w:eastAsia="Times New Roman" w:hAnsi="Arial" w:cs="Arial"/>
          <w:lang w:eastAsia="cs-CZ"/>
        </w:rPr>
      </w:pPr>
    </w:p>
    <w:p w:rsidR="00B07826" w:rsidRPr="00672A93" w:rsidRDefault="00B07826" w:rsidP="00672A93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textAlignment w:val="baseline"/>
        <w:rPr>
          <w:rFonts w:ascii="Arial" w:eastAsia="Times New Roman" w:hAnsi="Arial" w:cs="Arial"/>
        </w:rPr>
      </w:pPr>
      <w:r w:rsidRPr="0035247C">
        <w:rPr>
          <w:rFonts w:ascii="Arial" w:eastAsia="Times New Roman" w:hAnsi="Arial" w:cs="Arial"/>
          <w:b/>
          <w:bCs/>
        </w:rPr>
        <w:t>Pracovník určený pre styk so záujemcami:</w:t>
      </w:r>
      <w:r>
        <w:rPr>
          <w:rFonts w:ascii="Arial" w:eastAsia="Times New Roman" w:hAnsi="Arial" w:cs="Arial"/>
          <w:b/>
          <w:bCs/>
        </w:rPr>
        <w:t xml:space="preserve"> </w:t>
      </w:r>
      <w:r w:rsidR="00672A93" w:rsidRPr="00672A93">
        <w:rPr>
          <w:rFonts w:ascii="Arial" w:eastAsia="Times New Roman" w:hAnsi="Arial" w:cs="Arial"/>
          <w:bCs/>
        </w:rPr>
        <w:t xml:space="preserve">Doc. RNDr. Rastislav Varga, PhD. </w:t>
      </w:r>
    </w:p>
    <w:p w:rsidR="00B07826" w:rsidRPr="00672A93" w:rsidRDefault="00B07826" w:rsidP="00672A9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A370C7" w:rsidRPr="004F16A9" w:rsidRDefault="00A370C7" w:rsidP="00D439B6">
      <w:pPr>
        <w:spacing w:after="0" w:line="240" w:lineRule="auto"/>
        <w:ind w:hanging="567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</w:r>
      <w:r w:rsidRPr="004F16A9">
        <w:rPr>
          <w:rFonts w:ascii="Arial" w:eastAsia="Times New Roman" w:hAnsi="Arial" w:cs="Arial"/>
          <w:lang w:eastAsia="cs-CZ"/>
        </w:rPr>
        <w:tab/>
        <w:t xml:space="preserve"> </w:t>
      </w:r>
    </w:p>
    <w:p w:rsidR="00A370C7" w:rsidRPr="00B07826" w:rsidRDefault="00A370C7" w:rsidP="00A370C7">
      <w:pPr>
        <w:spacing w:after="0" w:line="240" w:lineRule="auto"/>
        <w:rPr>
          <w:rFonts w:ascii="Times New Roman" w:eastAsia="Times New Roman" w:hAnsi="Times New Roman" w:cs="Arial"/>
          <w:sz w:val="24"/>
          <w:lang w:eastAsia="cs-CZ"/>
        </w:rPr>
      </w:pPr>
      <w:r w:rsidRPr="004F16A9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                                .....................................................</w:t>
      </w:r>
      <w:r w:rsidRPr="004F16A9">
        <w:rPr>
          <w:rFonts w:ascii="Times New Roman" w:eastAsia="Times New Roman" w:hAnsi="Times New Roman" w:cs="Arial"/>
          <w:sz w:val="20"/>
          <w:szCs w:val="24"/>
          <w:lang w:eastAsia="cs-CZ"/>
        </w:rPr>
        <w:t xml:space="preserve">   </w:t>
      </w:r>
    </w:p>
    <w:p w:rsidR="00B07826" w:rsidRPr="004F16A9" w:rsidRDefault="00B07826" w:rsidP="00B07826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cs-CZ"/>
        </w:rPr>
      </w:pPr>
      <w:r w:rsidRPr="004F16A9">
        <w:rPr>
          <w:rFonts w:ascii="Arial" w:eastAsia="Times New Roman" w:hAnsi="Arial" w:cs="Arial"/>
          <w:sz w:val="24"/>
          <w:lang w:eastAsia="cs-CZ"/>
        </w:rPr>
        <w:t xml:space="preserve">                                                                                                 </w:t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>podpisová doložka</w:t>
      </w:r>
    </w:p>
    <w:p w:rsidR="00B07826" w:rsidRPr="004F16A9" w:rsidRDefault="00B07826" w:rsidP="00B078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F16A9">
        <w:rPr>
          <w:rFonts w:ascii="Arial" w:eastAsia="Times New Roman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štatutárneho orgánu</w:t>
      </w:r>
    </w:p>
    <w:p w:rsidR="00B07826" w:rsidRPr="004F16A9" w:rsidRDefault="00B07826" w:rsidP="00B078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4F16A9">
        <w:rPr>
          <w:rFonts w:ascii="Arial" w:eastAsia="Times New Roman" w:hAnsi="Arial" w:cs="Arial"/>
          <w:sz w:val="18"/>
          <w:szCs w:val="18"/>
          <w:lang w:eastAsia="cs-CZ"/>
        </w:rPr>
        <w:t xml:space="preserve">       </w:t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                                 (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F16A9">
        <w:rPr>
          <w:rFonts w:ascii="Arial" w:eastAsia="Times New Roman" w:hAnsi="Arial" w:cs="Arial"/>
          <w:sz w:val="18"/>
          <w:szCs w:val="18"/>
          <w:lang w:eastAsia="cs-CZ"/>
        </w:rPr>
        <w:t>alebo ním povereného zástupcu )</w:t>
      </w:r>
    </w:p>
    <w:p w:rsidR="00B07826" w:rsidRPr="004F16A9" w:rsidRDefault="00B07826" w:rsidP="00B0782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70C7" w:rsidRPr="004F16A9" w:rsidRDefault="00A370C7" w:rsidP="00A370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F16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4F16A9">
        <w:rPr>
          <w:rFonts w:ascii="Arial" w:eastAsia="Times New Roman" w:hAnsi="Arial" w:cs="Arial"/>
          <w:sz w:val="16"/>
          <w:szCs w:val="16"/>
          <w:lang w:eastAsia="cs-CZ"/>
        </w:rPr>
        <w:t xml:space="preserve">* </w:t>
      </w:r>
      <w:r>
        <w:rPr>
          <w:rFonts w:ascii="Arial" w:eastAsia="Times New Roman" w:hAnsi="Arial" w:cs="Arial"/>
          <w:sz w:val="16"/>
          <w:szCs w:val="16"/>
          <w:lang w:eastAsia="cs-CZ"/>
        </w:rPr>
        <w:t>poverená osoba</w:t>
      </w:r>
      <w:r w:rsidRPr="004F16A9">
        <w:rPr>
          <w:rFonts w:ascii="Arial" w:eastAsia="Times New Roman" w:hAnsi="Arial" w:cs="Arial"/>
          <w:sz w:val="16"/>
          <w:szCs w:val="16"/>
          <w:lang w:eastAsia="cs-CZ"/>
        </w:rPr>
        <w:t xml:space="preserve"> si výzvu upraví podľa potrieb a požiadaviek na predmet zákazky</w:t>
      </w:r>
    </w:p>
    <w:p w:rsidR="0035247C" w:rsidRDefault="0035247C" w:rsidP="00A370C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35247C" w:rsidRPr="004F16A9" w:rsidRDefault="0035247C" w:rsidP="00A370C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247C" w:rsidRPr="00672A93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Termín zadávania zákazky: </w:t>
      </w:r>
      <w:r w:rsidR="00672A93" w:rsidRPr="00672A93">
        <w:rPr>
          <w:rFonts w:ascii="Arial" w:eastAsia="Times New Roman" w:hAnsi="Arial" w:cs="Arial"/>
          <w:bCs/>
        </w:rPr>
        <w:t>1.10.2013</w:t>
      </w:r>
    </w:p>
    <w:p w:rsidR="00A370C7" w:rsidRPr="00672A93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A463F" w:rsidRDefault="001A463F"/>
    <w:sectPr w:rsidR="001A463F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E80997"/>
    <w:multiLevelType w:val="hybridMultilevel"/>
    <w:tmpl w:val="D3F4DC12"/>
    <w:lvl w:ilvl="0" w:tplc="5D0CED9A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1A463F"/>
    <w:rsid w:val="001B70DF"/>
    <w:rsid w:val="0035247C"/>
    <w:rsid w:val="003C6372"/>
    <w:rsid w:val="005C2AEA"/>
    <w:rsid w:val="00672A93"/>
    <w:rsid w:val="006B7AFF"/>
    <w:rsid w:val="00733215"/>
    <w:rsid w:val="007951E4"/>
    <w:rsid w:val="00822645"/>
    <w:rsid w:val="008600FB"/>
    <w:rsid w:val="008B2068"/>
    <w:rsid w:val="009468A5"/>
    <w:rsid w:val="009A1F4A"/>
    <w:rsid w:val="009A2866"/>
    <w:rsid w:val="00A370C7"/>
    <w:rsid w:val="00A95180"/>
    <w:rsid w:val="00AD16C0"/>
    <w:rsid w:val="00B07826"/>
    <w:rsid w:val="00C322DC"/>
    <w:rsid w:val="00C602E9"/>
    <w:rsid w:val="00C906F5"/>
    <w:rsid w:val="00CC3B34"/>
    <w:rsid w:val="00D212EC"/>
    <w:rsid w:val="00D439B6"/>
    <w:rsid w:val="00EB78D8"/>
    <w:rsid w:val="00ED3935"/>
    <w:rsid w:val="00EE5871"/>
    <w:rsid w:val="00F925DB"/>
    <w:rsid w:val="00FA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50212-8430-4C7C-B384-A8ABFA8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B20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20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20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20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206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dcterms:created xsi:type="dcterms:W3CDTF">2013-10-08T06:25:00Z</dcterms:created>
  <dcterms:modified xsi:type="dcterms:W3CDTF">2013-10-08T06:25:00Z</dcterms:modified>
</cp:coreProperties>
</file>