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0E7" w:rsidRDefault="00F240E7" w:rsidP="00F240E7">
      <w:pPr>
        <w:jc w:val="center"/>
        <w:rPr>
          <w:rFonts w:ascii="Times New Roman" w:hAnsi="Times New Roman"/>
          <w:b/>
          <w:sz w:val="36"/>
          <w:szCs w:val="36"/>
        </w:rPr>
      </w:pPr>
      <w:r w:rsidRPr="008253C4">
        <w:rPr>
          <w:rFonts w:ascii="Times New Roman" w:hAnsi="Times New Roman"/>
          <w:b/>
          <w:sz w:val="36"/>
          <w:szCs w:val="36"/>
        </w:rPr>
        <w:t>Návšteva Súdneho dvora Európskej únie v</w:t>
      </w:r>
      <w:r>
        <w:rPr>
          <w:rFonts w:ascii="Times New Roman" w:hAnsi="Times New Roman"/>
          <w:b/>
          <w:sz w:val="36"/>
          <w:szCs w:val="36"/>
        </w:rPr>
        <w:t> </w:t>
      </w:r>
      <w:r w:rsidRPr="008253C4">
        <w:rPr>
          <w:rFonts w:ascii="Times New Roman" w:hAnsi="Times New Roman"/>
          <w:b/>
          <w:sz w:val="36"/>
          <w:szCs w:val="36"/>
        </w:rPr>
        <w:t>Luxemburgu</w:t>
      </w:r>
    </w:p>
    <w:p w:rsidR="00F240E7" w:rsidRPr="008253C4" w:rsidRDefault="00F240E7" w:rsidP="00F240E7">
      <w:pPr>
        <w:jc w:val="center"/>
        <w:rPr>
          <w:rFonts w:ascii="Times New Roman" w:hAnsi="Times New Roman"/>
          <w:b/>
          <w:sz w:val="36"/>
          <w:szCs w:val="36"/>
        </w:rPr>
      </w:pPr>
    </w:p>
    <w:p w:rsidR="00F240E7" w:rsidRDefault="00F240E7" w:rsidP="00F240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Ústav medzinárodného práva a európskeho práva Právnickej fakulty UPJŠ v Košiciach pripravuje pre študentov a študentky Právnickej fakulty UPJŠ v Košiciach </w:t>
      </w:r>
      <w:r w:rsidRPr="00245396">
        <w:rPr>
          <w:rFonts w:ascii="Times New Roman" w:hAnsi="Times New Roman"/>
          <w:i/>
        </w:rPr>
        <w:t>prezenčnú návštevu Súdneho dvora Európskej únie v Luxemburgu.</w:t>
      </w:r>
      <w:r>
        <w:rPr>
          <w:rFonts w:ascii="Times New Roman" w:hAnsi="Times New Roman"/>
        </w:rPr>
        <w:t xml:space="preserve"> </w:t>
      </w:r>
      <w:r w:rsidRPr="00787FD0">
        <w:rPr>
          <w:rFonts w:ascii="Times New Roman" w:hAnsi="Times New Roman"/>
          <w:b/>
        </w:rPr>
        <w:t>Plánovaný termín uskutočn</w:t>
      </w:r>
      <w:r>
        <w:rPr>
          <w:rFonts w:ascii="Times New Roman" w:hAnsi="Times New Roman"/>
          <w:b/>
        </w:rPr>
        <w:t>en</w:t>
      </w:r>
      <w:r w:rsidRPr="00787FD0">
        <w:rPr>
          <w:rFonts w:ascii="Times New Roman" w:hAnsi="Times New Roman"/>
          <w:b/>
        </w:rPr>
        <w:t xml:space="preserve">ia návštevy Súdneho dvora Európskej únie je </w:t>
      </w:r>
      <w:r w:rsidR="00CF54B9">
        <w:rPr>
          <w:rFonts w:ascii="Times New Roman" w:hAnsi="Times New Roman"/>
          <w:b/>
        </w:rPr>
        <w:t xml:space="preserve">9. </w:t>
      </w:r>
      <w:r w:rsidRPr="00787FD0">
        <w:rPr>
          <w:rFonts w:ascii="Times New Roman" w:hAnsi="Times New Roman"/>
          <w:b/>
        </w:rPr>
        <w:t>september 2025</w:t>
      </w:r>
      <w:r w:rsidRPr="00AA24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Návštevy Súdneho dvora Európskej únie sa môžu zúčastniť študenti a študentky všetkých ročníkov bakalárskeho, magisterského a doktorandského stupňa štúdia.</w:t>
      </w:r>
    </w:p>
    <w:p w:rsidR="00F240E7" w:rsidRDefault="00F240E7" w:rsidP="00F240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návštevy Súdneho dvora Európskej únie bude pozostávať zo všeobecnej prezentácie Súdneho dvora a Všeobecného súdu, prehliadky budov, návštevy knižnice, účasti na ústnom pojednávaní pred Súdnym dvorom alebo Všeobecným súdom, pred ktorým sa uskutoční výklad o </w:t>
      </w:r>
      <w:proofErr w:type="spellStart"/>
      <w:r>
        <w:rPr>
          <w:rFonts w:ascii="Times New Roman" w:hAnsi="Times New Roman"/>
        </w:rPr>
        <w:t>prejednávanej</w:t>
      </w:r>
      <w:proofErr w:type="spellEnd"/>
      <w:r>
        <w:rPr>
          <w:rFonts w:ascii="Times New Roman" w:hAnsi="Times New Roman"/>
        </w:rPr>
        <w:t xml:space="preserve"> veci, ako aj prezentácie o mnohojazyčnosti na Súdnom dvore a prezentácie o povolaní právnika lingvistu.</w:t>
      </w:r>
    </w:p>
    <w:p w:rsidR="00F240E7" w:rsidRDefault="00F240E7" w:rsidP="00F240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Ústav medzinárodného práva a európskeho práva vyzýva študentov a študentky, aby sa v prípade záujmu o účasť na návšteve Súdneho dvora Európskej únie prihlásili e-mailom na </w:t>
      </w:r>
      <w:hyperlink r:id="rId6" w:history="1">
        <w:r w:rsidRPr="004D701B">
          <w:rPr>
            <w:rStyle w:val="Hypertextovprepojenie"/>
            <w:rFonts w:ascii="Times New Roman" w:hAnsi="Times New Roman"/>
          </w:rPr>
          <w:t>dominika.beckova@upjs.sk</w:t>
        </w:r>
      </w:hyperlink>
      <w:r>
        <w:rPr>
          <w:rFonts w:ascii="Times New Roman" w:hAnsi="Times New Roman"/>
        </w:rPr>
        <w:t xml:space="preserve"> </w:t>
      </w:r>
      <w:r w:rsidRPr="00AA24E8">
        <w:rPr>
          <w:rFonts w:ascii="Times New Roman" w:hAnsi="Times New Roman"/>
          <w:b/>
        </w:rPr>
        <w:t xml:space="preserve">v termíne </w:t>
      </w:r>
      <w:r>
        <w:rPr>
          <w:rFonts w:ascii="Times New Roman" w:hAnsi="Times New Roman"/>
          <w:b/>
        </w:rPr>
        <w:t>do 15. mája</w:t>
      </w:r>
      <w:r w:rsidRPr="00AA24E8">
        <w:rPr>
          <w:rFonts w:ascii="Times New Roman" w:hAnsi="Times New Roman"/>
          <w:b/>
        </w:rPr>
        <w:t xml:space="preserve"> 2025</w:t>
      </w:r>
      <w:r>
        <w:rPr>
          <w:rFonts w:ascii="Times New Roman" w:hAnsi="Times New Roman"/>
        </w:rPr>
        <w:t>. Návštevy Súdneho dvor</w:t>
      </w:r>
      <w:r w:rsidR="00CF54B9">
        <w:rPr>
          <w:rFonts w:ascii="Times New Roman" w:hAnsi="Times New Roman"/>
        </w:rPr>
        <w:t>a sa môže zúčastniť maximálne 20</w:t>
      </w:r>
      <w:r>
        <w:rPr>
          <w:rFonts w:ascii="Times New Roman" w:hAnsi="Times New Roman"/>
        </w:rPr>
        <w:t xml:space="preserve"> osôb. V prípade, ak bude záujem študentov prevyšovať maximálnu kapacitu, bude realizovaný výber na základe motivačných listov.</w:t>
      </w:r>
    </w:p>
    <w:p w:rsidR="00F240E7" w:rsidRDefault="00F240E7" w:rsidP="00F240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Všetky náklady spojené s účasťou na pripravovanej návšteve na Súdnom dvore Európskej únie (cestovné, ubytovanie, strava, poistenie a iné) si účastníci hradia sami. </w:t>
      </w:r>
      <w:r w:rsidR="00CF54B9">
        <w:rPr>
          <w:rFonts w:ascii="Times New Roman" w:hAnsi="Times New Roman"/>
        </w:rPr>
        <w:t>Príchod do Luxemburgu je potrebný deň pred konaním návštevy Súdneho dvora</w:t>
      </w:r>
      <w:r w:rsidR="007B41B5">
        <w:rPr>
          <w:rFonts w:ascii="Times New Roman" w:hAnsi="Times New Roman"/>
        </w:rPr>
        <w:t xml:space="preserve"> Európskej únie</w:t>
      </w:r>
      <w:r w:rsidR="00CF54B9">
        <w:rPr>
          <w:rFonts w:ascii="Times New Roman" w:hAnsi="Times New Roman"/>
        </w:rPr>
        <w:t xml:space="preserve">, </w:t>
      </w:r>
      <w:proofErr w:type="spellStart"/>
      <w:r w:rsidR="00CF54B9">
        <w:rPr>
          <w:rFonts w:ascii="Times New Roman" w:hAnsi="Times New Roman"/>
        </w:rPr>
        <w:t>t.j</w:t>
      </w:r>
      <w:proofErr w:type="spellEnd"/>
      <w:r w:rsidR="00CF54B9">
        <w:rPr>
          <w:rFonts w:ascii="Times New Roman" w:hAnsi="Times New Roman"/>
        </w:rPr>
        <w:t>. 8. septembra 2025</w:t>
      </w:r>
      <w:bookmarkStart w:id="0" w:name="_GoBack"/>
      <w:bookmarkEnd w:id="0"/>
      <w:r w:rsidR="00CF54B9">
        <w:rPr>
          <w:rFonts w:ascii="Times New Roman" w:hAnsi="Times New Roman"/>
        </w:rPr>
        <w:t xml:space="preserve">. </w:t>
      </w:r>
    </w:p>
    <w:p w:rsidR="00F240E7" w:rsidRPr="00787FD0" w:rsidRDefault="00F240E7" w:rsidP="00F240E7">
      <w:pPr>
        <w:jc w:val="both"/>
        <w:rPr>
          <w:rFonts w:ascii="Times New Roman" w:hAnsi="Times New Roman"/>
          <w:i/>
        </w:rPr>
      </w:pPr>
      <w:r w:rsidRPr="00787FD0">
        <w:rPr>
          <w:rFonts w:ascii="Times New Roman" w:hAnsi="Times New Roman"/>
          <w:i/>
        </w:rPr>
        <w:t>Informácie k ceste:</w:t>
      </w:r>
    </w:p>
    <w:p w:rsidR="00F240E7" w:rsidRDefault="00F240E7" w:rsidP="00F240E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Priame letecké spojenie Viedeň – Luxemburg (cena spiatočnej letenky od 179 eur)</w:t>
      </w:r>
    </w:p>
    <w:p w:rsidR="00F240E7" w:rsidRDefault="00F240E7" w:rsidP="00F240E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Priame letecké spojenie Budapešť – Luxemburg (cena spiatočnej letenky od 205 eur)</w:t>
      </w:r>
    </w:p>
    <w:p w:rsidR="00F240E7" w:rsidRDefault="00F240E7" w:rsidP="00F240E7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Letecké spojenie Košice – Luxemburg s prestupom vo Varšave alebo Viedni (cena spiatočnej letenky od 250 eur)</w:t>
      </w:r>
    </w:p>
    <w:p w:rsidR="00F240E7" w:rsidRDefault="00F240E7" w:rsidP="00F240E7">
      <w:pPr>
        <w:spacing w:after="0"/>
        <w:jc w:val="both"/>
        <w:rPr>
          <w:rFonts w:ascii="Times New Roman" w:hAnsi="Times New Roman"/>
        </w:rPr>
      </w:pPr>
    </w:p>
    <w:p w:rsidR="00F240E7" w:rsidRPr="00787FD0" w:rsidRDefault="00F240E7" w:rsidP="00F240E7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Odporúčané ubytovanie:</w:t>
      </w:r>
    </w:p>
    <w:p w:rsidR="00F240E7" w:rsidRDefault="00A602F2" w:rsidP="00F240E7">
      <w:pPr>
        <w:jc w:val="both"/>
        <w:rPr>
          <w:rFonts w:ascii="Times New Roman" w:hAnsi="Times New Roman"/>
        </w:rPr>
      </w:pPr>
      <w:hyperlink r:id="rId7" w:history="1">
        <w:proofErr w:type="spellStart"/>
        <w:r w:rsidR="00F240E7" w:rsidRPr="00F240E7">
          <w:rPr>
            <w:rStyle w:val="Hypertextovprepojenie"/>
            <w:rFonts w:ascii="Times New Roman" w:hAnsi="Times New Roman"/>
          </w:rPr>
          <w:t>Pria</w:t>
        </w:r>
        <w:proofErr w:type="spellEnd"/>
        <w:r w:rsidR="00F240E7" w:rsidRPr="00F240E7">
          <w:rPr>
            <w:rStyle w:val="Hypertextovprepojenie"/>
          </w:rPr>
          <w:t xml:space="preserve"> </w:t>
        </w:r>
        <w:proofErr w:type="spellStart"/>
        <w:r w:rsidR="00F240E7" w:rsidRPr="00F240E7">
          <w:rPr>
            <w:rStyle w:val="Hypertextovprepojenie"/>
            <w:rFonts w:ascii="Times New Roman" w:hAnsi="Times New Roman"/>
          </w:rPr>
          <w:t>Youth</w:t>
        </w:r>
        <w:proofErr w:type="spellEnd"/>
        <w:r w:rsidR="00F240E7" w:rsidRPr="00F240E7">
          <w:rPr>
            <w:rStyle w:val="Hypertextovprepojenie"/>
            <w:rFonts w:ascii="Times New Roman" w:hAnsi="Times New Roman"/>
          </w:rPr>
          <w:t xml:space="preserve"> </w:t>
        </w:r>
        <w:proofErr w:type="spellStart"/>
        <w:r w:rsidR="00F240E7" w:rsidRPr="00F240E7">
          <w:rPr>
            <w:rStyle w:val="Hypertextovprepojenie"/>
            <w:rFonts w:ascii="Times New Roman" w:hAnsi="Times New Roman"/>
          </w:rPr>
          <w:t>Hostel</w:t>
        </w:r>
        <w:proofErr w:type="spellEnd"/>
        <w:r w:rsidR="00F240E7" w:rsidRPr="00F240E7">
          <w:rPr>
            <w:rStyle w:val="Hypertextovprepojenie"/>
            <w:rFonts w:ascii="Times New Roman" w:hAnsi="Times New Roman"/>
          </w:rPr>
          <w:t xml:space="preserve"> </w:t>
        </w:r>
        <w:proofErr w:type="spellStart"/>
        <w:r w:rsidR="00F240E7" w:rsidRPr="00F240E7">
          <w:rPr>
            <w:rStyle w:val="Hypertextovprepojenie"/>
            <w:rFonts w:ascii="Times New Roman" w:hAnsi="Times New Roman"/>
          </w:rPr>
          <w:t>Luxembourg</w:t>
        </w:r>
        <w:proofErr w:type="spellEnd"/>
        <w:r w:rsidR="00F240E7" w:rsidRPr="00F240E7">
          <w:rPr>
            <w:rStyle w:val="Hypertextovprepojenie"/>
            <w:rFonts w:ascii="Times New Roman" w:hAnsi="Times New Roman"/>
          </w:rPr>
          <w:t xml:space="preserve"> City</w:t>
        </w:r>
      </w:hyperlink>
      <w:r w:rsidR="00F240E7">
        <w:rPr>
          <w:rFonts w:ascii="Times New Roman" w:hAnsi="Times New Roman"/>
        </w:rPr>
        <w:t xml:space="preserve"> (cena ubytovanie na 2 noci od 78 eur)</w:t>
      </w:r>
    </w:p>
    <w:p w:rsidR="00F240E7" w:rsidRDefault="00F240E7" w:rsidP="00F240E7">
      <w:pPr>
        <w:jc w:val="both"/>
        <w:rPr>
          <w:rFonts w:ascii="Times New Roman" w:hAnsi="Times New Roman"/>
        </w:rPr>
      </w:pPr>
    </w:p>
    <w:p w:rsidR="00F240E7" w:rsidRPr="00944562" w:rsidRDefault="00E260F3" w:rsidP="00F240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Košiciach 23</w:t>
      </w:r>
      <w:r w:rsidR="00F240E7">
        <w:rPr>
          <w:rFonts w:ascii="Times New Roman" w:hAnsi="Times New Roman"/>
        </w:rPr>
        <w:t>.apríla 2025</w:t>
      </w:r>
    </w:p>
    <w:p w:rsidR="00F240E7" w:rsidRPr="00861FFA" w:rsidRDefault="00F240E7" w:rsidP="00861FFA"/>
    <w:sectPr w:rsidR="00F240E7" w:rsidRPr="00861FFA" w:rsidSect="00E02C7D">
      <w:headerReference w:type="first" r:id="rId8"/>
      <w:footerReference w:type="first" r:id="rId9"/>
      <w:type w:val="continuous"/>
      <w:pgSz w:w="11906" w:h="16838" w:code="9"/>
      <w:pgMar w:top="1134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2F2" w:rsidRDefault="00A602F2">
      <w:r>
        <w:separator/>
      </w:r>
    </w:p>
  </w:endnote>
  <w:endnote w:type="continuationSeparator" w:id="0">
    <w:p w:rsidR="00A602F2" w:rsidRDefault="00A6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838" w:rsidRDefault="001F37FD" w:rsidP="001F37FD">
    <w:pPr>
      <w:pStyle w:val="Pta"/>
    </w:pPr>
    <w:r>
      <w:t xml:space="preserve">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2F2" w:rsidRDefault="00A602F2">
      <w:r>
        <w:separator/>
      </w:r>
    </w:p>
  </w:footnote>
  <w:footnote w:type="continuationSeparator" w:id="0">
    <w:p w:rsidR="00A602F2" w:rsidRDefault="00A60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D1" w:rsidRPr="00E94E6C" w:rsidRDefault="00F240E7">
    <w:pPr>
      <w:pStyle w:val="Hlavika"/>
      <w:rPr>
        <w:rFonts w:ascii="Arial" w:hAnsi="Arial" w:cs="Arial"/>
        <w:sz w:val="20"/>
        <w:szCs w:val="20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6480175" cy="1548130"/>
          <wp:effectExtent l="0" t="0" r="0" b="0"/>
          <wp:wrapNone/>
          <wp:docPr id="84" name="Obrázok 84" descr="Hlavickovy papier Pravnicka fakulta UP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4" descr="Hlavickovy papier Pravnicka fakulta UP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54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4DD1" w:rsidRPr="00D14D7D" w:rsidRDefault="002F4DD1">
    <w:pPr>
      <w:pStyle w:val="Hlavika"/>
      <w:rPr>
        <w:rFonts w:ascii="Arial" w:hAnsi="Arial" w:cs="Arial"/>
        <w:sz w:val="16"/>
        <w:szCs w:val="16"/>
      </w:rPr>
    </w:pPr>
  </w:p>
  <w:p w:rsidR="00A044F0" w:rsidRPr="00E94E6C" w:rsidRDefault="00A044F0">
    <w:pPr>
      <w:pStyle w:val="Hlavika"/>
      <w:rPr>
        <w:rFonts w:ascii="Arial" w:hAnsi="Arial" w:cs="Arial"/>
        <w:sz w:val="20"/>
        <w:szCs w:val="20"/>
      </w:rPr>
    </w:pPr>
  </w:p>
  <w:p w:rsidR="00591926" w:rsidRDefault="00591926" w:rsidP="00591926">
    <w:pPr>
      <w:pStyle w:val="Hlavika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</w:p>
  <w:p w:rsidR="00843979" w:rsidRPr="00591926" w:rsidRDefault="000B7637" w:rsidP="00591926">
    <w:pPr>
      <w:pStyle w:val="Hlavika"/>
      <w:tabs>
        <w:tab w:val="clear" w:pos="4536"/>
        <w:tab w:val="clear" w:pos="9072"/>
        <w:tab w:val="left" w:pos="1800"/>
      </w:tabs>
      <w:rPr>
        <w:rFonts w:ascii="Arial" w:hAnsi="Arial" w:cs="Arial"/>
        <w:sz w:val="20"/>
        <w:szCs w:val="20"/>
      </w:rPr>
    </w:pPr>
    <w:r w:rsidRPr="000B7637">
      <w:rPr>
        <w:rFonts w:ascii="Arial" w:hAnsi="Arial" w:cs="Arial"/>
        <w:b/>
        <w:sz w:val="20"/>
        <w:szCs w:val="20"/>
      </w:rPr>
      <w:t>Ústav medzinárodného práva a európskeho práva</w:t>
    </w:r>
  </w:p>
  <w:p w:rsidR="007B4F11" w:rsidRDefault="007B4F11" w:rsidP="00843979">
    <w:pPr>
      <w:pStyle w:val="Hlavika"/>
      <w:spacing w:before="20"/>
      <w:rPr>
        <w:rFonts w:ascii="Arial" w:hAnsi="Arial" w:cs="Arial"/>
        <w:sz w:val="16"/>
        <w:szCs w:val="16"/>
      </w:rPr>
    </w:pPr>
  </w:p>
  <w:p w:rsidR="007B4F11" w:rsidRDefault="007B4F11" w:rsidP="00843979">
    <w:pPr>
      <w:pStyle w:val="Hlavika"/>
      <w:spacing w:before="20"/>
      <w:rPr>
        <w:rFonts w:ascii="Arial" w:hAnsi="Arial" w:cs="Arial"/>
        <w:sz w:val="16"/>
        <w:szCs w:val="16"/>
      </w:rPr>
    </w:pPr>
  </w:p>
  <w:p w:rsidR="007B4F11" w:rsidRDefault="007B4F11" w:rsidP="00843979">
    <w:pPr>
      <w:pStyle w:val="Hlavika"/>
      <w:spacing w:before="20"/>
      <w:rPr>
        <w:rFonts w:ascii="Arial" w:hAnsi="Arial" w:cs="Arial"/>
        <w:sz w:val="16"/>
        <w:szCs w:val="16"/>
      </w:rPr>
    </w:pPr>
  </w:p>
  <w:p w:rsidR="007B4F11" w:rsidRPr="00E94E6C" w:rsidRDefault="007B4F11" w:rsidP="00843979">
    <w:pPr>
      <w:pStyle w:val="Hlavika"/>
      <w:spacing w:before="20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004a8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E7"/>
    <w:rsid w:val="000414C7"/>
    <w:rsid w:val="00051645"/>
    <w:rsid w:val="0007738D"/>
    <w:rsid w:val="000B7637"/>
    <w:rsid w:val="000C073C"/>
    <w:rsid w:val="000D4F34"/>
    <w:rsid w:val="000F0297"/>
    <w:rsid w:val="000F08A4"/>
    <w:rsid w:val="000F59CD"/>
    <w:rsid w:val="0012235B"/>
    <w:rsid w:val="001246AA"/>
    <w:rsid w:val="0018616D"/>
    <w:rsid w:val="0018663B"/>
    <w:rsid w:val="00196686"/>
    <w:rsid w:val="001C6708"/>
    <w:rsid w:val="001E162D"/>
    <w:rsid w:val="001F37FD"/>
    <w:rsid w:val="00203CFD"/>
    <w:rsid w:val="002049B9"/>
    <w:rsid w:val="002156F4"/>
    <w:rsid w:val="002512D3"/>
    <w:rsid w:val="00252D3C"/>
    <w:rsid w:val="00280917"/>
    <w:rsid w:val="002A3AAC"/>
    <w:rsid w:val="002C4430"/>
    <w:rsid w:val="002E0B57"/>
    <w:rsid w:val="002E79B6"/>
    <w:rsid w:val="002F34B9"/>
    <w:rsid w:val="002F4DD1"/>
    <w:rsid w:val="003544B6"/>
    <w:rsid w:val="00361B68"/>
    <w:rsid w:val="00385C76"/>
    <w:rsid w:val="003968A7"/>
    <w:rsid w:val="003A1078"/>
    <w:rsid w:val="003A5ED3"/>
    <w:rsid w:val="003E28FB"/>
    <w:rsid w:val="00416B4D"/>
    <w:rsid w:val="004357DD"/>
    <w:rsid w:val="004608FC"/>
    <w:rsid w:val="004628AB"/>
    <w:rsid w:val="00471B32"/>
    <w:rsid w:val="004751F5"/>
    <w:rsid w:val="00483638"/>
    <w:rsid w:val="004B5929"/>
    <w:rsid w:val="004E0C21"/>
    <w:rsid w:val="00516BCA"/>
    <w:rsid w:val="00534450"/>
    <w:rsid w:val="00584D83"/>
    <w:rsid w:val="00591926"/>
    <w:rsid w:val="00596494"/>
    <w:rsid w:val="005B5797"/>
    <w:rsid w:val="005B60AB"/>
    <w:rsid w:val="005E152D"/>
    <w:rsid w:val="005E6A8A"/>
    <w:rsid w:val="005F19BB"/>
    <w:rsid w:val="005F370B"/>
    <w:rsid w:val="00601563"/>
    <w:rsid w:val="00622806"/>
    <w:rsid w:val="006D24E9"/>
    <w:rsid w:val="006D61F5"/>
    <w:rsid w:val="006F142B"/>
    <w:rsid w:val="00727B80"/>
    <w:rsid w:val="007329F5"/>
    <w:rsid w:val="00737212"/>
    <w:rsid w:val="007410E7"/>
    <w:rsid w:val="0074572A"/>
    <w:rsid w:val="00792A33"/>
    <w:rsid w:val="00792C6D"/>
    <w:rsid w:val="007B41B5"/>
    <w:rsid w:val="007B4F11"/>
    <w:rsid w:val="007C5EDC"/>
    <w:rsid w:val="007C714B"/>
    <w:rsid w:val="007D2B82"/>
    <w:rsid w:val="007D3EE5"/>
    <w:rsid w:val="00803937"/>
    <w:rsid w:val="0081249D"/>
    <w:rsid w:val="0081418A"/>
    <w:rsid w:val="00817DEA"/>
    <w:rsid w:val="00823387"/>
    <w:rsid w:val="00824140"/>
    <w:rsid w:val="00843979"/>
    <w:rsid w:val="008472AC"/>
    <w:rsid w:val="00861FFA"/>
    <w:rsid w:val="00864744"/>
    <w:rsid w:val="008660A6"/>
    <w:rsid w:val="008871A2"/>
    <w:rsid w:val="0089528F"/>
    <w:rsid w:val="008B302C"/>
    <w:rsid w:val="008C5BE0"/>
    <w:rsid w:val="008F259C"/>
    <w:rsid w:val="00926522"/>
    <w:rsid w:val="009825CE"/>
    <w:rsid w:val="009A6031"/>
    <w:rsid w:val="009C3360"/>
    <w:rsid w:val="009D51DF"/>
    <w:rsid w:val="009D626C"/>
    <w:rsid w:val="00A021E4"/>
    <w:rsid w:val="00A044F0"/>
    <w:rsid w:val="00A35635"/>
    <w:rsid w:val="00A35E14"/>
    <w:rsid w:val="00A45742"/>
    <w:rsid w:val="00A53EDB"/>
    <w:rsid w:val="00A573BE"/>
    <w:rsid w:val="00A602F2"/>
    <w:rsid w:val="00A71B48"/>
    <w:rsid w:val="00A757A0"/>
    <w:rsid w:val="00A800CA"/>
    <w:rsid w:val="00AE1373"/>
    <w:rsid w:val="00B0633E"/>
    <w:rsid w:val="00B51212"/>
    <w:rsid w:val="00B56AD2"/>
    <w:rsid w:val="00B91317"/>
    <w:rsid w:val="00B9141D"/>
    <w:rsid w:val="00BA6EEF"/>
    <w:rsid w:val="00BD2988"/>
    <w:rsid w:val="00BD7379"/>
    <w:rsid w:val="00BF355E"/>
    <w:rsid w:val="00C144E2"/>
    <w:rsid w:val="00C2314E"/>
    <w:rsid w:val="00C26AAD"/>
    <w:rsid w:val="00C3722B"/>
    <w:rsid w:val="00C410C1"/>
    <w:rsid w:val="00C60E90"/>
    <w:rsid w:val="00C63926"/>
    <w:rsid w:val="00C836F6"/>
    <w:rsid w:val="00C912A6"/>
    <w:rsid w:val="00CA7A89"/>
    <w:rsid w:val="00CC365D"/>
    <w:rsid w:val="00CD19BB"/>
    <w:rsid w:val="00CF54B9"/>
    <w:rsid w:val="00D038CA"/>
    <w:rsid w:val="00D14D7D"/>
    <w:rsid w:val="00D164A2"/>
    <w:rsid w:val="00D21932"/>
    <w:rsid w:val="00D259A9"/>
    <w:rsid w:val="00D333C2"/>
    <w:rsid w:val="00D47DB9"/>
    <w:rsid w:val="00D84506"/>
    <w:rsid w:val="00DA1EDA"/>
    <w:rsid w:val="00DA6565"/>
    <w:rsid w:val="00DF3582"/>
    <w:rsid w:val="00E02C7D"/>
    <w:rsid w:val="00E260F3"/>
    <w:rsid w:val="00E666B7"/>
    <w:rsid w:val="00E904FD"/>
    <w:rsid w:val="00E94E6C"/>
    <w:rsid w:val="00EC14AE"/>
    <w:rsid w:val="00ED6F4A"/>
    <w:rsid w:val="00F21A71"/>
    <w:rsid w:val="00F240E7"/>
    <w:rsid w:val="00F26970"/>
    <w:rsid w:val="00F27C17"/>
    <w:rsid w:val="00F37838"/>
    <w:rsid w:val="00F811F9"/>
    <w:rsid w:val="00FB79D2"/>
    <w:rsid w:val="00FC476A"/>
    <w:rsid w:val="00FE18E6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4a83"/>
    </o:shapedefaults>
    <o:shapelayout v:ext="edit">
      <o:idmap v:ext="edit" data="1"/>
    </o:shapelayout>
  </w:shapeDefaults>
  <w:decimalSymbol w:val=","/>
  <w:listSeparator w:val=";"/>
  <w14:docId w14:val="7E517FF7"/>
  <w15:chartTrackingRefBased/>
  <w15:docId w15:val="{7FBAAA42-530F-4486-805C-A03233EB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240E7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uiPriority w:val="99"/>
    <w:rsid w:val="00792A33"/>
    <w:rPr>
      <w:color w:val="0000FF"/>
      <w:u w:val="single"/>
    </w:rPr>
  </w:style>
  <w:style w:type="character" w:customStyle="1" w:styleId="HlavikaChar">
    <w:name w:val="Hlavička Char"/>
    <w:link w:val="Hlavika"/>
    <w:rsid w:val="00843979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booking.com/hotel/lu/youth-hostel-luxembourg-city.sk.html?aid=397645&amp;label=bin859jc-1FCAEoggI46AdIM1gDaM0BiAEBmAEiuAEXyAEM2AEB6AEB-AEDiAIBqAIDuALz0YrABsACAdICJDIyNTQ0YTViLTJlZTYtNDFhOS1hNGMzLTYxOTg1YzVjOTUzYtgCBeACAQ&amp;sid=e937c808fec26c053b078092d25d9bd9&amp;all_sr_blocks=28370307_279803815_0_1_0_51138%2C28370307_279803815_0_1_0_51138&amp;checkin=2025-09-17&amp;checkout=2025-09-19&amp;dest_id=-1736191&amp;dest_type=city&amp;dist=0&amp;group_adults=2&amp;group_children=0&amp;hapos=1&amp;highlighted_blocks=28370307_279803815_0_1_0_51138%2C28370307_279803815_0_1_0_51138&amp;hpos=1&amp;matching_block_id=28370307_279803815_0_1_0_51138&amp;nflt=ht_id%3D203&amp;no_rooms=1&amp;req_adults=2&amp;req_children=0&amp;room1=A%2CA&amp;sb_price_type=total&amp;sr_order=popularity&amp;sr_pri_blocks=28370307_279803815_0_1_0_51138_7200%2C28370307_279803815_0_1_0_51138_7200&amp;srepoch=1745005440&amp;srpvid=6f0a8ab7db0a008a&amp;type=total&amp;ucfs=1&amp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minika.beckova@upjs.s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kova\Downloads\umpaep_logo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umpaep_logo</Template>
  <TotalTime>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Váš list/zo dňa</vt:lpstr>
      <vt:lpstr>Váš list/zo dňa</vt:lpstr>
    </vt:vector>
  </TitlesOfParts>
  <Company>Jarema consult</Company>
  <LinksUpToDate>false</LinksUpToDate>
  <CharactersWithSpaces>2916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http://ais-old.upjs.sk/servlet/javanet/Report?_template=pw/institucie1/detzam.html.free&amp;cislo=5001822&amp;str=0&amp;jazyk=250112&amp;instit=350004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subject/>
  <dc:creator>Marčoková Becková</dc:creator>
  <cp:keywords/>
  <dc:description/>
  <cp:lastModifiedBy>JUDr. Dominika Marčoková Becková PhD.</cp:lastModifiedBy>
  <cp:revision>3</cp:revision>
  <cp:lastPrinted>2008-02-16T13:06:00Z</cp:lastPrinted>
  <dcterms:created xsi:type="dcterms:W3CDTF">2025-04-23T08:32:00Z</dcterms:created>
  <dcterms:modified xsi:type="dcterms:W3CDTF">2025-04-23T08:35:00Z</dcterms:modified>
</cp:coreProperties>
</file>